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16" w:rsidRPr="005C3493" w:rsidRDefault="00580FE3" w:rsidP="005C3493">
      <w:pPr>
        <w:pStyle w:val="berschrift3"/>
        <w:numPr>
          <w:ilvl w:val="0"/>
          <w:numId w:val="0"/>
        </w:numPr>
        <w:rPr>
          <w:rFonts w:ascii="Calibri" w:hAnsi="Calibri"/>
          <w:bCs/>
        </w:rPr>
      </w:pPr>
      <w:r w:rsidRPr="00580FE3">
        <w:rPr>
          <w:noProof/>
        </w:rPr>
        <w:pict>
          <v:group id="_x0000_s1147" style="position:absolute;margin-left:32.65pt;margin-top:10.8pt;width:283.45pt;height:131.05pt;z-index:-251635712" coordorigin="2130,6941" coordsize="7320,3375" o:allowincell="f">
            <o:lock v:ext="edit" aspectratio="t"/>
            <v:group id="_x0000_s1148" style="position:absolute;left:2130;top:6941;width:7320;height:3375" coordorigin="2295,6660" coordsize="7320,3375">
              <o:lock v:ext="edit" aspectratio="t"/>
              <v:oval id="_x0000_s1149" style="position:absolute;left:6915;top:6900;width:2700;height:2700">
                <o:lock v:ext="edit" aspectratio="t"/>
              </v:oval>
              <v:rect id="_x0000_s1150" style="position:absolute;left:6570;top:6660;width:2355;height:3375" stroked="f">
                <o:lock v:ext="edit" aspectratio="t"/>
              </v:rect>
              <v:line id="_x0000_s1151" style="position:absolute" from="2295,8235" to="9615,8235">
                <o:lock v:ext="edit" aspectratio="t"/>
              </v:line>
              <v:line id="_x0000_s1152" style="position:absolute" from="2490,7320" to="9225,7320" strokecolor="blue">
                <v:stroke endarrow="block"/>
                <o:lock v:ext="edit" aspectratio="t"/>
              </v:line>
              <v:line id="_x0000_s1153" style="position:absolute" from="2550,7665" to="9480,7665" strokecolor="blue">
                <v:stroke endarrow="block"/>
                <o:lock v:ext="edit" aspectratio="t"/>
              </v:line>
              <v:line id="_x0000_s1154" style="position:absolute" from="2535,8025" to="9600,8025" strokecolor="blue">
                <v:stroke endarrow="block"/>
                <o:lock v:ext="edit" aspectratio="t"/>
              </v:line>
              <v:line id="_x0000_s1155" style="position:absolute" from="2565,8550" to="9585,8550" strokecolor="blue">
                <v:stroke endarrow="block"/>
                <o:lock v:ext="edit" aspectratio="t"/>
              </v:line>
              <v:line id="_x0000_s1156" style="position:absolute" from="2580,8910" to="9435,8910" strokecolor="blue">
                <v:stroke endarrow="block"/>
                <o:lock v:ext="edit" aspectratio="t"/>
              </v:line>
              <v:line id="_x0000_s1157" style="position:absolute" from="2595,9270" to="9150,9270" strokecolor="blue">
                <v:stroke endarrow="block"/>
                <o:lock v:ext="edit" aspectratio="t"/>
              </v:line>
              <v:line id="_x0000_s1158" style="position:absolute;flip:x" from="4590,7305" to="9210,9510" strokecolor="red">
                <v:stroke endarrow="block"/>
                <o:lock v:ext="edit" aspectratio="t"/>
              </v:line>
              <v:line id="_x0000_s1159" style="position:absolute;flip:x y" from="4785,6840" to="9120,9285" strokecolor="red">
                <v:stroke endarrow="block"/>
                <o:lock v:ext="edit" aspectratio="t"/>
              </v:line>
              <v:line id="_x0000_s1160" style="position:absolute;flip:x" from="4050,7650" to="9465,9075" strokecolor="red">
                <v:stroke endarrow="block"/>
                <o:lock v:ext="edit" aspectratio="t"/>
              </v:line>
              <v:line id="_x0000_s1161" style="position:absolute;flip:x" from="3990,8025" to="9585,8535" strokecolor="red">
                <v:stroke endarrow="block"/>
                <o:lock v:ext="edit" aspectratio="t"/>
              </v:line>
              <v:line id="_x0000_s1162" style="position:absolute;flip:x y" from="4065,7770" to="9570,8565" strokecolor="red">
                <v:stroke endarrow="block"/>
                <o:lock v:ext="edit" aspectratio="t"/>
              </v:line>
              <v:line id="_x0000_s1163" style="position:absolute;flip:x y" from="4320,7305" to="9435,8910" strokecolor="red">
                <v:stroke endarrow="block"/>
                <o:lock v:ext="edit" aspectratio="t"/>
              </v:line>
            </v:group>
            <v:line id="_x0000_s1164" style="position:absolute" from="7095,8430" to="7095,8625">
              <o:lock v:ext="edit" aspectratio="t"/>
            </v:line>
            <v:line id="_x0000_s1165" style="position:absolute" from="4755,8430" to="4755,8625">
              <o:lock v:ext="edit" aspectratio="t"/>
            </v:line>
          </v:group>
        </w:pict>
      </w:r>
      <w:r w:rsidR="005E4A5C">
        <w:rPr>
          <w:rFonts w:ascii="Calibri" w:hAnsi="Calibri"/>
          <w:bCs/>
        </w:rPr>
        <w:t>1</w:t>
      </w:r>
      <w:r w:rsidR="007D57AE">
        <w:rPr>
          <w:rFonts w:ascii="Calibri" w:hAnsi="Calibri"/>
          <w:bCs/>
        </w:rPr>
        <w:t>.3.6. Hohlspiegel</w:t>
      </w:r>
    </w:p>
    <w:p w:rsidR="00C86A16" w:rsidRPr="005C3493" w:rsidRDefault="00C86A16" w:rsidP="00C86A16">
      <w:pPr>
        <w:rPr>
          <w:rFonts w:ascii="Calibri" w:hAnsi="Calibri"/>
        </w:rPr>
      </w:pPr>
    </w:p>
    <w:p w:rsidR="007D57AE" w:rsidRDefault="007D57AE" w:rsidP="007D57AE">
      <w:pPr>
        <w:rPr>
          <w:noProof/>
        </w:rPr>
      </w:pPr>
    </w:p>
    <w:p w:rsidR="007D57AE" w:rsidRDefault="007D57AE" w:rsidP="007D57AE">
      <w:pPr>
        <w:rPr>
          <w:noProof/>
        </w:rPr>
      </w:pPr>
    </w:p>
    <w:p w:rsidR="007D57AE" w:rsidRDefault="007D57AE" w:rsidP="007D57AE">
      <w:pPr>
        <w:rPr>
          <w:noProof/>
        </w:rPr>
      </w:pPr>
    </w:p>
    <w:p w:rsidR="007D57AE" w:rsidRDefault="007D57AE" w:rsidP="007D57AE">
      <w:pPr>
        <w:rPr>
          <w:noProof/>
        </w:rPr>
      </w:pPr>
    </w:p>
    <w:p w:rsidR="007D57AE" w:rsidRDefault="007D57AE" w:rsidP="007D57AE">
      <w:pPr>
        <w:rPr>
          <w:noProof/>
        </w:rPr>
      </w:pPr>
    </w:p>
    <w:p w:rsidR="007D57AE" w:rsidRDefault="007D57AE" w:rsidP="007D57AE">
      <w:pPr>
        <w:rPr>
          <w:noProof/>
        </w:rPr>
      </w:pPr>
    </w:p>
    <w:p w:rsidR="007D57AE" w:rsidRDefault="007D57AE" w:rsidP="007D57AE">
      <w:pPr>
        <w:rPr>
          <w:noProof/>
        </w:rPr>
      </w:pPr>
    </w:p>
    <w:p w:rsidR="007D57AE" w:rsidRDefault="007D57AE" w:rsidP="007D57AE">
      <w:pPr>
        <w:rPr>
          <w:noProof/>
        </w:rPr>
      </w:pPr>
    </w:p>
    <w:p w:rsidR="007D57AE" w:rsidRDefault="007D57AE" w:rsidP="007D57AE">
      <w:pPr>
        <w:rPr>
          <w:noProof/>
        </w:rPr>
      </w:pPr>
    </w:p>
    <w:p w:rsidR="007D57AE" w:rsidRDefault="007D57AE" w:rsidP="007D57AE">
      <w:pPr>
        <w:pStyle w:val="Merksatz"/>
      </w:pPr>
      <w:r>
        <w:sym w:font="Marlett" w:char="F034"/>
      </w:r>
      <w:r>
        <w:t>Fallen auf einen Hohlspiegel mehrere PARALLELSTRAHLEN, so werden di</w:t>
      </w:r>
      <w:r>
        <w:t>e</w:t>
      </w:r>
      <w:r>
        <w:t>se so reflektiert, dass sie sich in einem Punkt auf der OPTISCHEN ACHSE treffen. Dieser Punkt ist der BRENNPUNKT F des Hohlspiegels.</w:t>
      </w:r>
    </w:p>
    <w:p w:rsidR="007D57AE" w:rsidRDefault="007D57AE" w:rsidP="007D57AE"/>
    <w:p w:rsidR="007D57AE" w:rsidRDefault="007D57AE" w:rsidP="007D57AE">
      <w:pPr>
        <w:pStyle w:val="Merksatz"/>
      </w:pPr>
      <w:r>
        <w:sym w:font="Marlett" w:char="F034"/>
      </w:r>
      <w:r>
        <w:t>Der Lichtweg ist umkehrbar.</w:t>
      </w:r>
    </w:p>
    <w:p w:rsidR="007D57AE" w:rsidRDefault="007D57AE" w:rsidP="007D57AE"/>
    <w:p w:rsidR="007D57AE" w:rsidRDefault="007D57AE" w:rsidP="007D57AE">
      <w:r>
        <w:t>weitere Anwendungen:</w:t>
      </w:r>
    </w:p>
    <w:p w:rsidR="007D57AE" w:rsidRDefault="007D57AE" w:rsidP="007D57AE">
      <w:pPr>
        <w:numPr>
          <w:ilvl w:val="0"/>
          <w:numId w:val="21"/>
        </w:numPr>
        <w:tabs>
          <w:tab w:val="clear" w:pos="705"/>
          <w:tab w:val="num" w:pos="992"/>
          <w:tab w:val="left" w:pos="3969"/>
        </w:tabs>
        <w:ind w:left="708" w:firstLine="4"/>
      </w:pPr>
      <w:r>
        <w:t>Sonnenofen</w:t>
      </w:r>
      <w:r>
        <w:tab/>
        <w:t>-</w:t>
      </w:r>
      <w:r>
        <w:tab/>
      </w:r>
      <w:proofErr w:type="spellStart"/>
      <w:r>
        <w:t>Spiegeltelekop</w:t>
      </w:r>
      <w:proofErr w:type="spellEnd"/>
    </w:p>
    <w:p w:rsidR="007D57AE" w:rsidRDefault="007D57AE" w:rsidP="007D57AE">
      <w:pPr>
        <w:numPr>
          <w:ilvl w:val="0"/>
          <w:numId w:val="21"/>
        </w:numPr>
        <w:tabs>
          <w:tab w:val="clear" w:pos="705"/>
          <w:tab w:val="num" w:pos="992"/>
          <w:tab w:val="left" w:pos="3969"/>
        </w:tabs>
        <w:ind w:left="708" w:firstLine="4"/>
      </w:pPr>
      <w:r>
        <w:t>Solarkraftwerke</w:t>
      </w:r>
      <w:r>
        <w:tab/>
        <w:t>-</w:t>
      </w:r>
      <w:r>
        <w:tab/>
        <w:t>Zahnarztspiegel</w:t>
      </w:r>
    </w:p>
    <w:p w:rsidR="007D57AE" w:rsidRDefault="007D57AE" w:rsidP="007D57AE">
      <w:pPr>
        <w:numPr>
          <w:ilvl w:val="0"/>
          <w:numId w:val="21"/>
        </w:numPr>
        <w:tabs>
          <w:tab w:val="clear" w:pos="705"/>
          <w:tab w:val="num" w:pos="992"/>
          <w:tab w:val="left" w:pos="3969"/>
        </w:tabs>
        <w:ind w:left="708" w:firstLine="4"/>
      </w:pPr>
      <w:r>
        <w:t>Rasierspiegel</w:t>
      </w:r>
      <w:r>
        <w:tab/>
        <w:t>-</w:t>
      </w:r>
      <w:r>
        <w:tab/>
        <w:t>Satellitenanlagen</w:t>
      </w:r>
    </w:p>
    <w:p w:rsidR="00C86A16" w:rsidRPr="005C3493" w:rsidRDefault="00C86A16" w:rsidP="00C86A16">
      <w:pPr>
        <w:rPr>
          <w:rFonts w:ascii="Calibri" w:hAnsi="Calibri"/>
        </w:rPr>
      </w:pPr>
    </w:p>
    <w:p w:rsidR="007D57AE" w:rsidRDefault="007D57AE" w:rsidP="004A612F">
      <w:pPr>
        <w:rPr>
          <w:color w:val="00B0F0"/>
          <w:sz w:val="20"/>
        </w:rPr>
      </w:pPr>
    </w:p>
    <w:p w:rsidR="007D57AE" w:rsidRPr="0054788B" w:rsidRDefault="007D57AE" w:rsidP="004F2BB4">
      <w:pPr>
        <w:rPr>
          <w:color w:val="00B0F0"/>
          <w:sz w:val="20"/>
        </w:rPr>
      </w:pPr>
    </w:p>
    <w:sectPr w:rsidR="007D57AE" w:rsidRPr="0054788B" w:rsidSect="004A612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30692"/>
    <w:multiLevelType w:val="singleLevel"/>
    <w:tmpl w:val="3A3EE90C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151E12"/>
    <w:multiLevelType w:val="multilevel"/>
    <w:tmpl w:val="B3BA79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C650BB3"/>
    <w:multiLevelType w:val="singleLevel"/>
    <w:tmpl w:val="177A115E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112EFA"/>
    <w:multiLevelType w:val="singleLevel"/>
    <w:tmpl w:val="D39A7B4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257B9"/>
    <w:multiLevelType w:val="singleLevel"/>
    <w:tmpl w:val="30186FD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1C25"/>
    <w:rsid w:val="00013AE7"/>
    <w:rsid w:val="00013E6D"/>
    <w:rsid w:val="00015341"/>
    <w:rsid w:val="0001573A"/>
    <w:rsid w:val="000168F6"/>
    <w:rsid w:val="00016E82"/>
    <w:rsid w:val="0002277E"/>
    <w:rsid w:val="00023968"/>
    <w:rsid w:val="000244B3"/>
    <w:rsid w:val="00024C63"/>
    <w:rsid w:val="0002543F"/>
    <w:rsid w:val="0002577C"/>
    <w:rsid w:val="000276AB"/>
    <w:rsid w:val="0003026F"/>
    <w:rsid w:val="000303A0"/>
    <w:rsid w:val="000324F0"/>
    <w:rsid w:val="00032621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5EB3"/>
    <w:rsid w:val="00056007"/>
    <w:rsid w:val="00056C86"/>
    <w:rsid w:val="0006410D"/>
    <w:rsid w:val="000646F4"/>
    <w:rsid w:val="0006480B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6374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3C1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ED1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7C2"/>
    <w:rsid w:val="001562B2"/>
    <w:rsid w:val="00156897"/>
    <w:rsid w:val="001577AD"/>
    <w:rsid w:val="001606DB"/>
    <w:rsid w:val="00161DCE"/>
    <w:rsid w:val="001627E8"/>
    <w:rsid w:val="001633F9"/>
    <w:rsid w:val="001638B9"/>
    <w:rsid w:val="001646ED"/>
    <w:rsid w:val="00166DA0"/>
    <w:rsid w:val="00170556"/>
    <w:rsid w:val="0017092E"/>
    <w:rsid w:val="001725B8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32E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56C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4F8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618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7C9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C7674"/>
    <w:rsid w:val="003D00C5"/>
    <w:rsid w:val="003D09D8"/>
    <w:rsid w:val="003D153C"/>
    <w:rsid w:val="003D19FB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091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CD4"/>
    <w:rsid w:val="00434F17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8A1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7099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612F"/>
    <w:rsid w:val="004B2D86"/>
    <w:rsid w:val="004B3DF5"/>
    <w:rsid w:val="004B4026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653F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88B"/>
    <w:rsid w:val="00547E43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0FE3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3493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288D"/>
    <w:rsid w:val="005E33B4"/>
    <w:rsid w:val="005E4A5C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AFE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EFA"/>
    <w:rsid w:val="006B730E"/>
    <w:rsid w:val="006C0BF1"/>
    <w:rsid w:val="006C2A66"/>
    <w:rsid w:val="006C5487"/>
    <w:rsid w:val="006C5763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6F48BD"/>
    <w:rsid w:val="00701FCA"/>
    <w:rsid w:val="00703563"/>
    <w:rsid w:val="00703BF4"/>
    <w:rsid w:val="00704F2A"/>
    <w:rsid w:val="00706B09"/>
    <w:rsid w:val="007119DE"/>
    <w:rsid w:val="007128A7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4DBB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5B6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B00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2315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6E7D"/>
    <w:rsid w:val="007C757C"/>
    <w:rsid w:val="007C7C41"/>
    <w:rsid w:val="007C7EF8"/>
    <w:rsid w:val="007D0F7A"/>
    <w:rsid w:val="007D315A"/>
    <w:rsid w:val="007D38F3"/>
    <w:rsid w:val="007D57AE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137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566"/>
    <w:rsid w:val="008E18A2"/>
    <w:rsid w:val="008E291C"/>
    <w:rsid w:val="008E450D"/>
    <w:rsid w:val="008E5762"/>
    <w:rsid w:val="008E7D3F"/>
    <w:rsid w:val="008F0CD1"/>
    <w:rsid w:val="008F0D94"/>
    <w:rsid w:val="008F0DD2"/>
    <w:rsid w:val="008F2E13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17501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0F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0A8D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940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355"/>
    <w:rsid w:val="009B05EC"/>
    <w:rsid w:val="009B0CC9"/>
    <w:rsid w:val="009B3216"/>
    <w:rsid w:val="009B7082"/>
    <w:rsid w:val="009B7E90"/>
    <w:rsid w:val="009C012C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3983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6668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0497"/>
    <w:rsid w:val="00A81629"/>
    <w:rsid w:val="00A83EBF"/>
    <w:rsid w:val="00A878B6"/>
    <w:rsid w:val="00A9094C"/>
    <w:rsid w:val="00A91213"/>
    <w:rsid w:val="00A9135B"/>
    <w:rsid w:val="00A91B15"/>
    <w:rsid w:val="00A92F27"/>
    <w:rsid w:val="00A9433D"/>
    <w:rsid w:val="00A9481D"/>
    <w:rsid w:val="00A94EF1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AB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849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4CB"/>
    <w:rsid w:val="00B6120A"/>
    <w:rsid w:val="00B63909"/>
    <w:rsid w:val="00B63B66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99E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044F"/>
    <w:rsid w:val="00C21036"/>
    <w:rsid w:val="00C2148C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83A"/>
    <w:rsid w:val="00C60203"/>
    <w:rsid w:val="00C61A8E"/>
    <w:rsid w:val="00C62D95"/>
    <w:rsid w:val="00C63CF3"/>
    <w:rsid w:val="00C65AF1"/>
    <w:rsid w:val="00C67F6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6A16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479F"/>
    <w:rsid w:val="00CE6A90"/>
    <w:rsid w:val="00CE6EF0"/>
    <w:rsid w:val="00CF192B"/>
    <w:rsid w:val="00CF2B4C"/>
    <w:rsid w:val="00CF423A"/>
    <w:rsid w:val="00D00113"/>
    <w:rsid w:val="00D00B7D"/>
    <w:rsid w:val="00D01ED1"/>
    <w:rsid w:val="00D0328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412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854"/>
    <w:rsid w:val="00D83410"/>
    <w:rsid w:val="00D83E87"/>
    <w:rsid w:val="00D8558F"/>
    <w:rsid w:val="00D86AD6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BD0"/>
    <w:rsid w:val="00DB6D3A"/>
    <w:rsid w:val="00DC0867"/>
    <w:rsid w:val="00DC2C13"/>
    <w:rsid w:val="00DC2E07"/>
    <w:rsid w:val="00DC3CD8"/>
    <w:rsid w:val="00DC5D10"/>
    <w:rsid w:val="00DC7FE1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3BF"/>
    <w:rsid w:val="00E4615C"/>
    <w:rsid w:val="00E46186"/>
    <w:rsid w:val="00E4641B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FC5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BDF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8CC"/>
    <w:rsid w:val="00F05431"/>
    <w:rsid w:val="00F05C70"/>
    <w:rsid w:val="00F068E3"/>
    <w:rsid w:val="00F10B53"/>
    <w:rsid w:val="00F1111C"/>
    <w:rsid w:val="00F117AE"/>
    <w:rsid w:val="00F11910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57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2E0B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uiPriority w:val="99"/>
    <w:rsid w:val="00A26668"/>
    <w:pPr>
      <w:tabs>
        <w:tab w:val="left" w:pos="284"/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41799-BCB4-46DF-B159-FECDF445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2014-10-08T16:18:00Z</cp:lastPrinted>
  <dcterms:created xsi:type="dcterms:W3CDTF">2016-01-07T10:23:00Z</dcterms:created>
  <dcterms:modified xsi:type="dcterms:W3CDTF">2016-01-07T10:23:00Z</dcterms:modified>
</cp:coreProperties>
</file>