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CA68" w14:textId="6D25E5B5" w:rsidR="006C2AC8" w:rsidRDefault="006C2AC8" w:rsidP="006C2AC8">
      <w:pPr>
        <w:pStyle w:val="berschrift3"/>
        <w:numPr>
          <w:ilvl w:val="0"/>
          <w:numId w:val="0"/>
        </w:numPr>
      </w:pPr>
      <w:bookmarkStart w:id="0" w:name="_Toc225249127"/>
      <w:r>
        <w:t>1.4.3. Resonanzabsorption</w:t>
      </w:r>
      <w:bookmarkEnd w:id="0"/>
    </w:p>
    <w:p w14:paraId="45CA9FA5" w14:textId="77777777" w:rsidR="006C2AC8" w:rsidRDefault="006C2AC8" w:rsidP="006C2AC8"/>
    <w:p w14:paraId="095B48B3" w14:textId="15DCAB6B" w:rsidR="006C2AC8" w:rsidRPr="005E29B6" w:rsidRDefault="006C2AC8" w:rsidP="006C2AC8">
      <w:r w:rsidRPr="005E29B6">
        <w:t>Als Resonanzabsorption bezeichnet man die Anregung eines Atoms oder Moleküls durch ein Photon und die anschließende spontane Emission eines Photons derselben Energie</w:t>
      </w:r>
      <w:r w:rsidR="00AD7E99">
        <w:t xml:space="preserve"> (und damit der gleichen Frequenz)</w:t>
      </w:r>
      <w:r w:rsidRPr="005E29B6">
        <w:t>.</w:t>
      </w:r>
    </w:p>
    <w:p w14:paraId="0E00A0A5" w14:textId="4DA8D594" w:rsidR="006C2AC8" w:rsidRDefault="006C2AC8" w:rsidP="006C2AC8">
      <w:r w:rsidRPr="005E29B6">
        <w:t>Durch die Absorption des Photons durch ein Elektron der Atomhülle wird das Energieniveau dieses Elektrons erhöht. Dies entspricht einer Umlaufbahn mit größerem Radius des angeregten Elektrons um den Kern.</w:t>
      </w:r>
    </w:p>
    <w:p w14:paraId="491F9476" w14:textId="77777777" w:rsidR="006C2AC8" w:rsidRPr="00E83C0E" w:rsidRDefault="006C2AC8" w:rsidP="006C2AC8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845DB7" wp14:editId="400BFEB0">
                <wp:simplePos x="0" y="0"/>
                <wp:positionH relativeFrom="column">
                  <wp:posOffset>-71755</wp:posOffset>
                </wp:positionH>
                <wp:positionV relativeFrom="paragraph">
                  <wp:posOffset>50800</wp:posOffset>
                </wp:positionV>
                <wp:extent cx="2181225" cy="1695450"/>
                <wp:effectExtent l="0" t="0" r="0" b="3175"/>
                <wp:wrapNone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695450"/>
                          <a:chOff x="1590" y="6415"/>
                          <a:chExt cx="3435" cy="2670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90" y="7690"/>
                            <a:ext cx="1845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0" y="6415"/>
                            <a:ext cx="3315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2670" y="8050"/>
                            <a:ext cx="690" cy="690"/>
                            <a:chOff x="3585" y="6150"/>
                            <a:chExt cx="690" cy="690"/>
                          </a:xfrm>
                        </wpg:grpSpPr>
                        <wps:wsp>
                          <wps:cNvPr id="19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5" y="6150"/>
                              <a:ext cx="690" cy="6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5" y="6255"/>
                              <a:ext cx="48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45" y="6240"/>
                              <a:ext cx="495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24ADD" id="Gruppieren 15" o:spid="_x0000_s1026" style="position:absolute;margin-left:-5.65pt;margin-top:4pt;width:171.75pt;height:133.5pt;z-index:251673600" coordorigin="1590,6415" coordsize="3435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">
                <v:rect id="Rectangle 12" o:spid="_x0000_s1027" style="position:absolute;left:1590;top:7690;width:184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3" o:spid="_x0000_s1028" style="position:absolute;left:1710;top:6415;width:331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group id="Group 14" o:spid="_x0000_s1029" style="position:absolute;left:2670;top:8050;width:690;height:690" coordorigin="3585,6150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15" o:spid="_x0000_s1030" style="position:absolute;left:3585;top:6150;width:69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line id="Line 16" o:spid="_x0000_s1031" style="position:absolute;visibility:visible;mso-wrap-style:square" from="3675,6255" to="4155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17" o:spid="_x0000_s1032" style="position:absolute;flip:y;visibility:visible;mso-wrap-style:square" from="3645,6240" to="4140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/v:group>
              </v:group>
            </w:pict>
          </mc:Fallback>
        </mc:AlternateContent>
      </w:r>
      <w:r w:rsidRPr="00E83C0E">
        <w:rPr>
          <w:noProof/>
        </w:rPr>
        <w:drawing>
          <wp:inline distT="0" distB="0" distL="0" distR="0" wp14:anchorId="27366B2C" wp14:editId="6DBA4A87">
            <wp:extent cx="4333875" cy="260032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F4763" w14:textId="77777777" w:rsidR="006C2AC8" w:rsidRDefault="006C2AC8" w:rsidP="006C2AC8">
      <w:pPr>
        <w:numPr>
          <w:ilvl w:val="0"/>
          <w:numId w:val="28"/>
        </w:numPr>
      </w:pPr>
      <w:r>
        <w:t>Glühlampe sendet kontinuierliches Spektrum aus</w:t>
      </w:r>
    </w:p>
    <w:p w14:paraId="22B2769C" w14:textId="30C1DF74" w:rsidR="006C2AC8" w:rsidRDefault="006C2AC8" w:rsidP="006C2AC8">
      <w:pPr>
        <w:numPr>
          <w:ilvl w:val="0"/>
          <w:numId w:val="28"/>
        </w:numPr>
      </w:pPr>
      <w:r>
        <w:t>Photonen bestimmter Energie</w:t>
      </w:r>
      <w:r w:rsidR="00AD7E99">
        <w:t xml:space="preserve"> (</w:t>
      </w:r>
      <w:r w:rsidR="00AD7E99">
        <w:rPr>
          <w:rFonts w:cstheme="minorHAnsi"/>
        </w:rPr>
        <w:t>λ</w:t>
      </w:r>
      <w:r w:rsidR="00AD7E99">
        <w:t xml:space="preserve"> = 589 </w:t>
      </w:r>
      <w:proofErr w:type="spellStart"/>
      <w:r w:rsidR="00AD7E99">
        <w:t>nm</w:t>
      </w:r>
      <w:proofErr w:type="spellEnd"/>
      <w:r w:rsidR="00AD7E99">
        <w:t>, f = 5,1 · 10</w:t>
      </w:r>
      <w:r w:rsidR="00AD7E99">
        <w:rPr>
          <w:vertAlign w:val="superscript"/>
        </w:rPr>
        <w:t>14</w:t>
      </w:r>
      <w:r w:rsidR="00AD7E99">
        <w:t xml:space="preserve"> Hz, E = 3,4 · 10</w:t>
      </w:r>
      <w:r w:rsidR="00AD7E99">
        <w:rPr>
          <w:vertAlign w:val="superscript"/>
        </w:rPr>
        <w:t>-19</w:t>
      </w:r>
      <w:r w:rsidR="00AD7E99">
        <w:t xml:space="preserve"> J = 201 eV)</w:t>
      </w:r>
      <w:r>
        <w:t xml:space="preserve"> werden durch Natriumatome absorbiert</w:t>
      </w:r>
    </w:p>
    <w:p w14:paraId="337D09C0" w14:textId="77777777" w:rsidR="006C2AC8" w:rsidRDefault="006C2AC8" w:rsidP="006C2AC8">
      <w:pPr>
        <w:numPr>
          <w:ilvl w:val="0"/>
          <w:numId w:val="28"/>
        </w:numPr>
      </w:pPr>
      <w:r>
        <w:t>nach sehr kurzer Zeit (10</w:t>
      </w:r>
      <w:r>
        <w:rPr>
          <w:vertAlign w:val="superscript"/>
        </w:rPr>
        <w:t>–8</w:t>
      </w:r>
      <w:r>
        <w:t xml:space="preserve"> s) wird ein Photon derselben Energie in zufälliger Richtung emittiert, erreicht also nicht den Schirm</w:t>
      </w:r>
    </w:p>
    <w:p w14:paraId="5EEBE4BD" w14:textId="77777777" w:rsidR="006C2AC8" w:rsidRDefault="006C2AC8" w:rsidP="006C2AC8">
      <w:pPr>
        <w:numPr>
          <w:ilvl w:val="0"/>
          <w:numId w:val="28"/>
        </w:numPr>
      </w:pPr>
      <w:r>
        <w:t>es entsteht das Absorptionsspektrum</w:t>
      </w:r>
    </w:p>
    <w:p w14:paraId="1AB30645" w14:textId="77777777" w:rsidR="006C2AC8" w:rsidRDefault="006C2AC8" w:rsidP="006C2AC8"/>
    <w:p w14:paraId="61045636" w14:textId="77777777" w:rsidR="006C2AC8" w:rsidRDefault="006C2AC8" w:rsidP="006C2AC8">
      <w:r w:rsidRPr="005E29B6">
        <w:rPr>
          <w:noProof/>
        </w:rPr>
        <w:drawing>
          <wp:inline distT="0" distB="0" distL="0" distR="0" wp14:anchorId="1ECA0B31" wp14:editId="481C0AE0">
            <wp:extent cx="4533900" cy="457137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46" cy="4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9B6">
        <w:rPr>
          <w:noProof/>
        </w:rPr>
        <w:drawing>
          <wp:inline distT="0" distB="0" distL="0" distR="0" wp14:anchorId="76DA166D" wp14:editId="279B58BF">
            <wp:extent cx="4533900" cy="46463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87" cy="4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9B6">
        <w:rPr>
          <w:noProof/>
        </w:rPr>
        <w:drawing>
          <wp:inline distT="0" distB="0" distL="0" distR="0" wp14:anchorId="0DA868B0" wp14:editId="10C4DE7D">
            <wp:extent cx="4534525" cy="457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54" cy="4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4AF4" w14:textId="77777777" w:rsidR="006C2AC8" w:rsidRDefault="006C2AC8" w:rsidP="006C2AC8"/>
    <w:sectPr w:rsidR="006C2AC8" w:rsidSect="007273A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A606" w14:textId="77777777" w:rsidR="0084725A" w:rsidRDefault="0084725A" w:rsidP="004B0A77">
      <w:r>
        <w:separator/>
      </w:r>
    </w:p>
  </w:endnote>
  <w:endnote w:type="continuationSeparator" w:id="0">
    <w:p w14:paraId="4E31BA1C" w14:textId="77777777" w:rsidR="0084725A" w:rsidRDefault="0084725A" w:rsidP="004B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BDE4" w14:textId="77777777" w:rsidR="0084725A" w:rsidRDefault="0084725A" w:rsidP="004B0A77">
      <w:r>
        <w:separator/>
      </w:r>
    </w:p>
  </w:footnote>
  <w:footnote w:type="continuationSeparator" w:id="0">
    <w:p w14:paraId="17ECFF0B" w14:textId="77777777" w:rsidR="0084725A" w:rsidRDefault="0084725A" w:rsidP="004B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5"/>
  </w:num>
  <w:num w:numId="17">
    <w:abstractNumId w:val="24"/>
  </w:num>
  <w:num w:numId="18">
    <w:abstractNumId w:val="13"/>
  </w:num>
  <w:num w:numId="19">
    <w:abstractNumId w:val="23"/>
  </w:num>
  <w:num w:numId="20">
    <w:abstractNumId w:val="20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25"/>
  </w:num>
  <w:num w:numId="26">
    <w:abstractNumId w:val="10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03BD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106E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4614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440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455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583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A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3390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439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0BA4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2AC8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3A4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589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4725A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94B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2EB1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3225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D7E99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93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1FC5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B48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582A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4ED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C77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AEC8"/>
  <w15:docId w15:val="{C163DC68-EF3E-444C-9E9F-A65A333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0F5D-56A6-4D4D-AC58-14CD7F52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2020-10-21T15:12:00Z</cp:lastPrinted>
  <dcterms:created xsi:type="dcterms:W3CDTF">2022-02-07T19:07:00Z</dcterms:created>
  <dcterms:modified xsi:type="dcterms:W3CDTF">2022-02-07T19:07:00Z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