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CB91" w14:textId="063F6BAD" w:rsidR="00F07D94" w:rsidRDefault="00F07D94" w:rsidP="00F07D94">
      <w:pPr>
        <w:pStyle w:val="berschrift3"/>
        <w:numPr>
          <w:ilvl w:val="0"/>
          <w:numId w:val="0"/>
        </w:numPr>
      </w:pPr>
      <w:bookmarkStart w:id="0" w:name="_Toc201056214"/>
      <w:r>
        <w:t>1.7.2. Das Induktionsgesetz</w:t>
      </w:r>
      <w:bookmarkEnd w:id="0"/>
    </w:p>
    <w:p w14:paraId="010A7636" w14:textId="77777777" w:rsidR="00F07D94" w:rsidRDefault="00F07D94" w:rsidP="00F07D94">
      <w:pPr>
        <w:tabs>
          <w:tab w:val="left" w:pos="2835"/>
        </w:tabs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0" allowOverlap="1" wp14:anchorId="21094352" wp14:editId="60C8723D">
            <wp:simplePos x="0" y="0"/>
            <wp:positionH relativeFrom="column">
              <wp:posOffset>3648075</wp:posOffset>
            </wp:positionH>
            <wp:positionV relativeFrom="paragraph">
              <wp:posOffset>90805</wp:posOffset>
            </wp:positionV>
            <wp:extent cx="2095500" cy="1365885"/>
            <wp:effectExtent l="0" t="0" r="0" b="571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65A4E7" w14:textId="77777777" w:rsidR="00F07D94" w:rsidRDefault="00F07D94" w:rsidP="00F07D94">
      <w:pPr>
        <w:jc w:val="both"/>
      </w:pPr>
      <w:r>
        <w:t>Ein Dauermagnet wird einmal schnell und einmal langsam in die Spule bewegt.</w:t>
      </w:r>
    </w:p>
    <w:p w14:paraId="1B73D6A3" w14:textId="77777777" w:rsidR="00F07D94" w:rsidRDefault="00F07D94" w:rsidP="00F07D94">
      <w:pPr>
        <w:jc w:val="both"/>
      </w:pPr>
    </w:p>
    <w:p w14:paraId="45FDEA58" w14:textId="77777777" w:rsidR="00F07D94" w:rsidRDefault="00F07D94" w:rsidP="00F07D94">
      <w:pPr>
        <w:jc w:val="both"/>
      </w:pPr>
      <w:r>
        <w:t>Beobachtung:</w:t>
      </w:r>
    </w:p>
    <w:p w14:paraId="3913F9DD" w14:textId="77777777" w:rsidR="00F07D94" w:rsidRDefault="00F07D94" w:rsidP="00F07D94">
      <w:pPr>
        <w:jc w:val="both"/>
      </w:pPr>
      <w:r>
        <w:t>schnelle Bewegung: großer Zeigerausschlag</w:t>
      </w:r>
    </w:p>
    <w:p w14:paraId="4E6564CE" w14:textId="320A1FEB" w:rsidR="00F07D94" w:rsidRDefault="00F07D94" w:rsidP="00F07D94">
      <w:pPr>
        <w:jc w:val="both"/>
      </w:pPr>
      <w:r>
        <w:t>langsame Bewegung: kleiner Zeigerausschlag</w:t>
      </w:r>
    </w:p>
    <w:p w14:paraId="22D924A7" w14:textId="77777777" w:rsidR="00F07D94" w:rsidRDefault="00F07D94" w:rsidP="00F07D94">
      <w:pPr>
        <w:jc w:val="both"/>
      </w:pPr>
    </w:p>
    <w:p w14:paraId="7F5FF122" w14:textId="7107DA56" w:rsidR="00F07D94" w:rsidRDefault="00F07D94" w:rsidP="00F07D94">
      <w:pPr>
        <w:pStyle w:val="Merksatz"/>
      </w:pPr>
      <w:r>
        <w:sym w:font="Marlett" w:char="F034"/>
      </w:r>
      <w:r>
        <w:t>Je schneller die Änderung des Magnetfeldes in einer Spule erfolgt, desto größer ist die Induktionsspannung.</w:t>
      </w:r>
      <w:r>
        <w:tab/>
      </w:r>
      <w:r>
        <w:br/>
      </w:r>
      <w:r w:rsidR="00E41FF5" w:rsidRPr="00340040">
        <w:rPr>
          <w:position w:val="-22"/>
        </w:rPr>
        <w:object w:dxaOrig="880" w:dyaOrig="580" w14:anchorId="1786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9.25pt" o:ole="">
            <v:imagedata r:id="rId9" o:title=""/>
          </v:shape>
          <o:OLEObject Type="Embed" ProgID="Equation.DSMT4" ShapeID="_x0000_i1025" DrawAspect="Content" ObjectID="_1642870602" r:id="rId10"/>
        </w:object>
      </w:r>
    </w:p>
    <w:p w14:paraId="1EB296B8" w14:textId="77777777" w:rsidR="00F07D94" w:rsidRDefault="00F07D94" w:rsidP="00F07D94">
      <w:pPr>
        <w:jc w:val="both"/>
      </w:pPr>
    </w:p>
    <w:p w14:paraId="444CE3F0" w14:textId="77777777" w:rsidR="00F07D94" w:rsidRDefault="00F07D94" w:rsidP="00F07D94">
      <w:pPr>
        <w:jc w:val="both"/>
      </w:pPr>
      <w:r>
        <w:t>Der Dauermagnet wird in einer Spule mit 250 Windungen und dann in einer Spule mit 750 Windungen bewegt.</w:t>
      </w:r>
    </w:p>
    <w:p w14:paraId="54D158E2" w14:textId="77777777" w:rsidR="00F07D94" w:rsidRDefault="00F07D94" w:rsidP="00F07D94">
      <w:pPr>
        <w:jc w:val="both"/>
      </w:pPr>
    </w:p>
    <w:p w14:paraId="7E4BC91D" w14:textId="77777777" w:rsidR="00F07D94" w:rsidRDefault="00F07D94" w:rsidP="00F07D94">
      <w:pPr>
        <w:jc w:val="both"/>
      </w:pPr>
      <w:r>
        <w:t>Beobachtung:</w:t>
      </w:r>
    </w:p>
    <w:p w14:paraId="3C6F56C5" w14:textId="77777777" w:rsidR="00F07D94" w:rsidRDefault="00F07D94" w:rsidP="00F07D94">
      <w:pPr>
        <w:jc w:val="both"/>
      </w:pPr>
      <w:r>
        <w:t>250 Windungen: kleiner Ausschlag</w:t>
      </w:r>
    </w:p>
    <w:p w14:paraId="16609983" w14:textId="77777777" w:rsidR="00F07D94" w:rsidRDefault="00F07D94" w:rsidP="00F07D94">
      <w:pPr>
        <w:jc w:val="both"/>
      </w:pPr>
      <w:r>
        <w:t>750 Windungen: großer Ausschlag</w:t>
      </w:r>
    </w:p>
    <w:p w14:paraId="12EDF72E" w14:textId="77777777" w:rsidR="00F07D94" w:rsidRDefault="00F07D94" w:rsidP="00F07D94">
      <w:pPr>
        <w:jc w:val="both"/>
      </w:pPr>
    </w:p>
    <w:p w14:paraId="4E306937" w14:textId="4197B503" w:rsidR="00F07D94" w:rsidRDefault="00F07D94" w:rsidP="00F07D94">
      <w:pPr>
        <w:pStyle w:val="Merksatz"/>
      </w:pPr>
      <w:r>
        <w:sym w:font="Marlett" w:char="F034"/>
      </w:r>
      <w:r>
        <w:t>Je größer die Anzahl der Windungen einer Spule, desto größer ist die Induktionsspannung.</w:t>
      </w:r>
      <w:r>
        <w:br/>
      </w:r>
      <w:r w:rsidR="00E41FF5" w:rsidRPr="00E41FF5">
        <w:rPr>
          <w:position w:val="-10"/>
        </w:rPr>
        <w:object w:dxaOrig="660" w:dyaOrig="320" w14:anchorId="0D799C79">
          <v:shape id="_x0000_i1026" type="#_x0000_t75" style="width:33pt;height:15.75pt" o:ole="">
            <v:imagedata r:id="rId11" o:title=""/>
          </v:shape>
          <o:OLEObject Type="Embed" ProgID="Equation.DSMT4" ShapeID="_x0000_i1026" DrawAspect="Content" ObjectID="_1642870603" r:id="rId12"/>
        </w:object>
      </w:r>
    </w:p>
    <w:p w14:paraId="32414417" w14:textId="77777777" w:rsidR="00F07D94" w:rsidRDefault="00CE5686" w:rsidP="00F07D94">
      <w:pPr>
        <w:jc w:val="both"/>
        <w:rPr>
          <w:noProof/>
        </w:rPr>
      </w:pPr>
      <w:r>
        <w:rPr>
          <w:noProof/>
        </w:rPr>
        <w:object w:dxaOrig="100" w:dyaOrig="117" w14:anchorId="4F374CB1">
          <v:group id="_x0000_s1035" style="position:absolute;left:0;text-align:left;margin-left:342pt;margin-top:9.8pt;width:109.55pt;height:114.25pt;z-index:251661312" coordorigin="1836,7621" coordsize="2191,2285">
            <v:group id="_x0000_s1036" style="position:absolute;left:1836;top:7621;width:2191;height:2285" coordorigin="1701,8423" coordsize="2191,2285">
              <v:shape id="_x0000_s1037" type="#_x0000_t75" style="position:absolute;left:1701;top:8438;width:1378;height:2270">
                <v:imagedata r:id="rId13" o:title=""/>
              </v:shape>
              <v:shape id="_x0000_s1038" type="#_x0000_t75" style="position:absolute;left:2514;top:8423;width:1378;height:2270">
                <v:imagedata r:id="rId14" o:title=""/>
              </v:shape>
            </v:group>
            <v:line id="_x0000_s1039" style="position:absolute" from="2580,8205" to="2580,9375" strokeweight="6pt"/>
            <v:line id="_x0000_s1040" style="position:absolute" from="3240,8205" to="3240,9375" strokeweight="6pt"/>
            <v:line id="_x0000_s1041" style="position:absolute;rotation:90;flip:y" from="2926,8945" to="2941,9675" strokeweight="6pt"/>
            <w10:wrap type="square"/>
          </v:group>
          <o:OLEObject Type="Embed" ProgID="MSPhotoEd.3" ShapeID="_x0000_s1037" DrawAspect="Content" ObjectID="_1642870613" r:id="rId15"/>
          <o:OLEObject Type="Embed" ProgID="MSPhotoEd.3" ShapeID="_x0000_s1038" DrawAspect="Content" ObjectID="_1642870614" r:id="rId16"/>
        </w:object>
      </w:r>
    </w:p>
    <w:p w14:paraId="0CDDE96B" w14:textId="77777777" w:rsidR="00F07D94" w:rsidRDefault="00F07D94" w:rsidP="00F07D94">
      <w:pPr>
        <w:jc w:val="both"/>
        <w:rPr>
          <w:noProof/>
        </w:rPr>
      </w:pPr>
      <w:r>
        <w:rPr>
          <w:noProof/>
        </w:rPr>
        <w:t>Es wird eine Induktionsspannung mit und ohne Eisenkern gemessen.</w:t>
      </w:r>
    </w:p>
    <w:p w14:paraId="38507727" w14:textId="77777777" w:rsidR="00F07D94" w:rsidRDefault="00F07D94" w:rsidP="00F07D94">
      <w:pPr>
        <w:jc w:val="both"/>
        <w:rPr>
          <w:noProof/>
        </w:rPr>
      </w:pPr>
    </w:p>
    <w:p w14:paraId="01F7DF60" w14:textId="77777777" w:rsidR="00F07D94" w:rsidRDefault="00F07D94" w:rsidP="00F07D94">
      <w:pPr>
        <w:jc w:val="both"/>
        <w:rPr>
          <w:noProof/>
        </w:rPr>
      </w:pPr>
      <w:r>
        <w:rPr>
          <w:noProof/>
        </w:rPr>
        <w:t>Beobachtung:</w:t>
      </w:r>
    </w:p>
    <w:p w14:paraId="1D410EF0" w14:textId="77777777" w:rsidR="00F07D94" w:rsidRDefault="00F07D94" w:rsidP="00F07D94">
      <w:pPr>
        <w:jc w:val="both"/>
        <w:rPr>
          <w:noProof/>
        </w:rPr>
      </w:pPr>
      <w:r>
        <w:rPr>
          <w:noProof/>
        </w:rPr>
        <w:t>ohne Eisenkern: kleiner Ausschlag</w:t>
      </w:r>
    </w:p>
    <w:p w14:paraId="63E6D558" w14:textId="77777777" w:rsidR="00F07D94" w:rsidRDefault="00F07D94" w:rsidP="00F07D94">
      <w:pPr>
        <w:jc w:val="both"/>
        <w:rPr>
          <w:noProof/>
        </w:rPr>
      </w:pPr>
      <w:r>
        <w:rPr>
          <w:noProof/>
        </w:rPr>
        <w:t>mit Eisenkern: großer Ausschlag</w:t>
      </w:r>
    </w:p>
    <w:p w14:paraId="29937EBE" w14:textId="77777777" w:rsidR="00F07D94" w:rsidRDefault="00F07D94" w:rsidP="00F07D94">
      <w:pPr>
        <w:jc w:val="both"/>
        <w:rPr>
          <w:noProof/>
        </w:rPr>
      </w:pPr>
    </w:p>
    <w:p w14:paraId="1A71F679" w14:textId="44FF5313" w:rsidR="00F07D94" w:rsidRDefault="00F07D94" w:rsidP="00F07D94">
      <w:pPr>
        <w:pStyle w:val="Merksatz"/>
      </w:pPr>
      <w:r>
        <w:sym w:font="Marlett" w:char="F034"/>
      </w:r>
      <w:r>
        <w:t>Die Größe der Induktionsspannung hängt vom Vorhandensein eines Eisenkerns ab.</w:t>
      </w:r>
      <w:r>
        <w:tab/>
      </w:r>
      <w:r>
        <w:br/>
      </w:r>
      <w:r w:rsidR="00E41FF5" w:rsidRPr="00924D42">
        <w:rPr>
          <w:position w:val="-12"/>
        </w:rPr>
        <w:object w:dxaOrig="1080" w:dyaOrig="360" w14:anchorId="0D7488C7">
          <v:shape id="_x0000_i1029" type="#_x0000_t75" style="width:54pt;height:18pt" o:ole="">
            <v:imagedata r:id="rId17" o:title=""/>
          </v:shape>
          <o:OLEObject Type="Embed" ProgID="Equation.DSMT4" ShapeID="_x0000_i1029" DrawAspect="Content" ObjectID="_1642870604" r:id="rId18"/>
        </w:object>
      </w:r>
    </w:p>
    <w:p w14:paraId="6905A144" w14:textId="77777777" w:rsidR="008133A5" w:rsidRDefault="008133A5" w:rsidP="009805F0">
      <w:pPr>
        <w:tabs>
          <w:tab w:val="left" w:pos="5245"/>
        </w:tabs>
        <w:jc w:val="both"/>
      </w:pPr>
    </w:p>
    <w:p w14:paraId="69A90931" w14:textId="77777777" w:rsidR="00F07D94" w:rsidRDefault="00F07D94" w:rsidP="00F07D94">
      <w:pPr>
        <w:tabs>
          <w:tab w:val="left" w:pos="2835"/>
        </w:tabs>
        <w:jc w:val="both"/>
      </w:pPr>
      <w:r>
        <w:t>An die Erregerspule werden einmal eine kleine Spannung und dann eine größere Spannung angelegt. Dadurch ist die Änderung des Magnetfeldes größer.</w:t>
      </w:r>
    </w:p>
    <w:p w14:paraId="14D291EB" w14:textId="77777777" w:rsidR="00F07D94" w:rsidRDefault="00F07D94" w:rsidP="00F07D94">
      <w:pPr>
        <w:tabs>
          <w:tab w:val="left" w:pos="2835"/>
        </w:tabs>
        <w:jc w:val="both"/>
      </w:pPr>
    </w:p>
    <w:p w14:paraId="6D34942C" w14:textId="77777777" w:rsidR="00F07D94" w:rsidRDefault="00F07D94" w:rsidP="00F07D94">
      <w:pPr>
        <w:tabs>
          <w:tab w:val="left" w:pos="2835"/>
        </w:tabs>
        <w:jc w:val="both"/>
      </w:pPr>
      <w:r>
        <w:t>Beobachtung:</w:t>
      </w:r>
    </w:p>
    <w:p w14:paraId="152557D8" w14:textId="77777777" w:rsidR="00F07D94" w:rsidRDefault="00F07D94" w:rsidP="00F07D94">
      <w:pPr>
        <w:tabs>
          <w:tab w:val="left" w:pos="2835"/>
        </w:tabs>
        <w:jc w:val="both"/>
      </w:pPr>
      <w:r>
        <w:t>kleine Änderung des Magnetfeldes: kleiner Ausschlag</w:t>
      </w:r>
    </w:p>
    <w:p w14:paraId="54A7B6AF" w14:textId="77777777" w:rsidR="00F07D94" w:rsidRDefault="00F07D94" w:rsidP="00F07D94">
      <w:pPr>
        <w:tabs>
          <w:tab w:val="left" w:pos="2835"/>
        </w:tabs>
        <w:jc w:val="both"/>
      </w:pPr>
      <w:r>
        <w:t>große Änderung des Magnetfeldes: großer Ausschlag</w:t>
      </w:r>
    </w:p>
    <w:p w14:paraId="411840C6" w14:textId="77777777" w:rsidR="00F07D94" w:rsidRDefault="00F07D94" w:rsidP="00F07D94">
      <w:pPr>
        <w:tabs>
          <w:tab w:val="left" w:pos="2835"/>
        </w:tabs>
        <w:jc w:val="both"/>
      </w:pPr>
    </w:p>
    <w:p w14:paraId="5A79C6AB" w14:textId="11ED6D61" w:rsidR="00F07D94" w:rsidRDefault="00F07D94" w:rsidP="00F07D94">
      <w:pPr>
        <w:pStyle w:val="Merksatz"/>
      </w:pPr>
      <w:r>
        <w:sym w:font="Marlett" w:char="F034"/>
      </w:r>
      <w:r>
        <w:t>Je größer die Änderung des Magnetfeldes, desto größer ist die Induktionsspannung.</w:t>
      </w:r>
      <w:r>
        <w:br/>
      </w:r>
      <w:r w:rsidR="00E41FF5" w:rsidRPr="00924D42">
        <w:rPr>
          <w:position w:val="-22"/>
        </w:rPr>
        <w:object w:dxaOrig="859" w:dyaOrig="580" w14:anchorId="54F22CAF">
          <v:shape id="_x0000_i1030" type="#_x0000_t75" style="width:42.75pt;height:29.25pt" o:ole="">
            <v:imagedata r:id="rId19" o:title=""/>
          </v:shape>
          <o:OLEObject Type="Embed" ProgID="Equation.DSMT4" ShapeID="_x0000_i1030" DrawAspect="Content" ObjectID="_1642870605" r:id="rId20"/>
        </w:object>
      </w:r>
    </w:p>
    <w:p w14:paraId="0CC766B1" w14:textId="77777777" w:rsidR="00F07D94" w:rsidRDefault="00F07D94" w:rsidP="00F07D94">
      <w:pPr>
        <w:jc w:val="both"/>
      </w:pPr>
    </w:p>
    <w:p w14:paraId="58BB3C3D" w14:textId="77777777" w:rsidR="00F07D94" w:rsidRDefault="00F07D94" w:rsidP="00F07D94">
      <w:pPr>
        <w:jc w:val="both"/>
      </w:pPr>
      <w:r>
        <w:t xml:space="preserve">Alle diese Erkenntnisse lassen sich zum INDUKTIONSGESETZ zusammenfassen. </w:t>
      </w:r>
    </w:p>
    <w:p w14:paraId="33C0C6F1" w14:textId="77777777" w:rsidR="00F72062" w:rsidRPr="00F72062" w:rsidRDefault="00F72062" w:rsidP="009805F0">
      <w:pPr>
        <w:tabs>
          <w:tab w:val="left" w:pos="5245"/>
        </w:tabs>
        <w:jc w:val="both"/>
      </w:pPr>
    </w:p>
    <w:p w14:paraId="54013AA6" w14:textId="7902ADC1" w:rsidR="009A0E1A" w:rsidRDefault="009A0E1A" w:rsidP="009A0E1A">
      <w:pPr>
        <w:pStyle w:val="Merksatz"/>
      </w:pPr>
      <w:r w:rsidRPr="003E1D65">
        <w:rPr>
          <w:rStyle w:val="MerksatzZchn"/>
          <w:b/>
        </w:rPr>
        <w:sym w:font="Marlett" w:char="F034"/>
      </w:r>
      <w:r w:rsidRPr="008D5C43">
        <w:rPr>
          <w:rStyle w:val="MerksatzZchn"/>
          <w:b/>
        </w:rPr>
        <w:t xml:space="preserve">Im zeitlich konstanten </w:t>
      </w:r>
      <w:r w:rsidRPr="008D5C43">
        <w:rPr>
          <w:bCs w:val="0"/>
        </w:rPr>
        <w:t>Magnetfeld</w:t>
      </w:r>
      <w:r w:rsidRPr="008D5C43">
        <w:rPr>
          <w:rStyle w:val="MerksatzZchn"/>
          <w:b/>
        </w:rPr>
        <w:t xml:space="preserve"> hängt die induzierte Spannung von der Änderungsgeschwindigkeit der wirksamen Fläche der Spule ab.</w:t>
      </w:r>
      <w:r w:rsidRPr="003E1D65">
        <w:rPr>
          <w:rStyle w:val="MerksatzZchn"/>
          <w:b/>
        </w:rPr>
        <w:tab/>
      </w:r>
      <w:r w:rsidRPr="003E1D65">
        <w:rPr>
          <w:rStyle w:val="MerksatzZchn"/>
          <w:b/>
        </w:rPr>
        <w:br/>
      </w:r>
      <w:r w:rsidR="00E41FF5" w:rsidRPr="00924D42">
        <w:rPr>
          <w:position w:val="-22"/>
        </w:rPr>
        <w:object w:dxaOrig="1280" w:dyaOrig="580" w14:anchorId="2E28BD8E">
          <v:shape id="_x0000_i1031" type="#_x0000_t75" style="width:63.75pt;height:29.25pt" o:ole="">
            <v:imagedata r:id="rId21" o:title=""/>
          </v:shape>
          <o:OLEObject Type="Embed" ProgID="Equation.DSMT4" ShapeID="_x0000_i1031" DrawAspect="Content" ObjectID="_1642870606" r:id="rId22"/>
        </w:object>
      </w:r>
    </w:p>
    <w:p w14:paraId="4E33C566" w14:textId="77777777" w:rsidR="009A0E1A" w:rsidRDefault="009A0E1A" w:rsidP="009A0E1A">
      <w:pPr>
        <w:pStyle w:val="Merksatz"/>
      </w:pPr>
    </w:p>
    <w:p w14:paraId="3328C4C1" w14:textId="3ACCEA0D" w:rsidR="009A0E1A" w:rsidRDefault="009A0E1A" w:rsidP="009A0E1A">
      <w:pPr>
        <w:pStyle w:val="Merksatz"/>
      </w:pPr>
      <w:r>
        <w:sym w:font="Marlett" w:char="F034"/>
      </w:r>
      <w:r>
        <w:t>Im zeitlich veränderlichen Magnetfeld hängt die induzierte Spannung von der Änderungsgeschwindigkeit der magnetischen Flussdichte der Spule ab.</w:t>
      </w:r>
      <w:r>
        <w:br/>
      </w:r>
      <w:r w:rsidR="00E41FF5" w:rsidRPr="00B41C73">
        <w:rPr>
          <w:position w:val="-22"/>
        </w:rPr>
        <w:object w:dxaOrig="1300" w:dyaOrig="580" w14:anchorId="6BFCAE79">
          <v:shape id="_x0000_i1032" type="#_x0000_t75" style="width:65.25pt;height:29.25pt" o:ole="">
            <v:imagedata r:id="rId23" o:title=""/>
          </v:shape>
          <o:OLEObject Type="Embed" ProgID="Equation.DSMT4" ShapeID="_x0000_i1032" DrawAspect="Content" ObjectID="_1642870607" r:id="rId24"/>
        </w:object>
      </w:r>
    </w:p>
    <w:p w14:paraId="3E10ECC4" w14:textId="77777777" w:rsidR="009A0E1A" w:rsidRDefault="009A0E1A" w:rsidP="009A0E1A">
      <w:pPr>
        <w:jc w:val="both"/>
      </w:pPr>
    </w:p>
    <w:p w14:paraId="2A57EE13" w14:textId="77777777" w:rsidR="009A0E1A" w:rsidRDefault="009A0E1A" w:rsidP="009A0E1A">
      <w:pPr>
        <w:jc w:val="both"/>
      </w:pPr>
      <w:r>
        <w:t>Ändern sich die Fläche und die Feldstärke gleichzeitig, so gilt</w:t>
      </w:r>
    </w:p>
    <w:p w14:paraId="0A5524B3" w14:textId="75C17416" w:rsidR="009A0E1A" w:rsidRDefault="00E41FF5" w:rsidP="009A0E1A">
      <w:pPr>
        <w:jc w:val="both"/>
      </w:pPr>
      <w:r w:rsidRPr="00B41C73">
        <w:rPr>
          <w:position w:val="-22"/>
        </w:rPr>
        <w:object w:dxaOrig="2200" w:dyaOrig="580" w14:anchorId="57BE5982">
          <v:shape id="_x0000_i1033" type="#_x0000_t75" style="width:110.25pt;height:29.25pt" o:ole="">
            <v:imagedata r:id="rId25" o:title=""/>
          </v:shape>
          <o:OLEObject Type="Embed" ProgID="Equation.DSMT4" ShapeID="_x0000_i1033" DrawAspect="Content" ObjectID="_1642870608" r:id="rId26"/>
        </w:object>
      </w:r>
    </w:p>
    <w:p w14:paraId="7F6D99AD" w14:textId="77777777" w:rsidR="009A0E1A" w:rsidRDefault="009A0E1A" w:rsidP="009A0E1A">
      <w:pPr>
        <w:jc w:val="both"/>
      </w:pPr>
    </w:p>
    <w:p w14:paraId="2AAD79F6" w14:textId="77777777" w:rsidR="009A0E1A" w:rsidRDefault="009A0E1A" w:rsidP="009A0E1A">
      <w:pPr>
        <w:jc w:val="both"/>
      </w:pPr>
      <w:r>
        <w:t xml:space="preserve">Für </w:t>
      </w:r>
      <w:r w:rsidRPr="00B16556">
        <w:rPr>
          <w:position w:val="-6"/>
        </w:rPr>
        <w:object w:dxaOrig="680" w:dyaOrig="260" w14:anchorId="3C7CAC50">
          <v:shape id="_x0000_i1034" type="#_x0000_t75" style="width:33.75pt;height:12.75pt" o:ole="">
            <v:imagedata r:id="rId27" o:title=""/>
          </v:shape>
          <o:OLEObject Type="Embed" ProgID="Equation.DSMT4" ShapeID="_x0000_i1034" DrawAspect="Content" ObjectID="_1642870609" r:id="rId28"/>
        </w:object>
      </w:r>
      <w:r>
        <w:t xml:space="preserve"> ergibt sich daraus</w:t>
      </w:r>
    </w:p>
    <w:p w14:paraId="5C2C8C6F" w14:textId="31413C4F" w:rsidR="009A0E1A" w:rsidRDefault="00E41FF5" w:rsidP="009A0E1A">
      <w:pPr>
        <w:jc w:val="both"/>
      </w:pPr>
      <w:r w:rsidRPr="009A0E1A">
        <w:rPr>
          <w:position w:val="-72"/>
        </w:rPr>
        <w:object w:dxaOrig="1840" w:dyaOrig="1320" w14:anchorId="15EB5BF9">
          <v:shape id="_x0000_i1035" type="#_x0000_t75" style="width:91.5pt;height:66pt" o:ole="">
            <v:imagedata r:id="rId29" o:title=""/>
          </v:shape>
          <o:OLEObject Type="Embed" ProgID="Equation.DSMT4" ShapeID="_x0000_i1035" DrawAspect="Content" ObjectID="_1642870610" r:id="rId30"/>
        </w:object>
      </w:r>
    </w:p>
    <w:p w14:paraId="341475C3" w14:textId="77777777" w:rsidR="009A0E1A" w:rsidRDefault="009A0E1A" w:rsidP="009A0E1A">
      <w:pPr>
        <w:jc w:val="both"/>
      </w:pPr>
    </w:p>
    <w:p w14:paraId="0FF681D9" w14:textId="77777777" w:rsidR="009A0E1A" w:rsidRDefault="009A0E1A" w:rsidP="009A0E1A">
      <w:pPr>
        <w:pStyle w:val="Merksatz"/>
      </w:pPr>
      <w:r>
        <w:sym w:font="Marlett" w:char="F034"/>
      </w:r>
      <w:r>
        <w:t xml:space="preserve">Das Produkt aus der Feldstärke B und der wirksamen Fläche A ist der MAGNETISCHE FLUSS </w:t>
      </w:r>
      <w:r>
        <w:rPr>
          <w:rFonts w:cstheme="minorHAnsi"/>
        </w:rPr>
        <w:t>Φ</w:t>
      </w:r>
      <w:r>
        <w:t>.</w:t>
      </w:r>
      <w:r>
        <w:tab/>
      </w:r>
      <w:r>
        <w:br/>
      </w:r>
    </w:p>
    <w:p w14:paraId="7EE02AA9" w14:textId="0B1DD562" w:rsidR="009A0E1A" w:rsidRDefault="00E41FF5" w:rsidP="009A0E1A">
      <w:pPr>
        <w:jc w:val="both"/>
      </w:pPr>
      <w:r w:rsidRPr="009A0E1A">
        <w:rPr>
          <w:position w:val="-44"/>
        </w:rPr>
        <w:object w:dxaOrig="1260" w:dyaOrig="999" w14:anchorId="013409F2">
          <v:shape id="_x0000_i1036" type="#_x0000_t75" style="width:63pt;height:49.5pt" o:ole="">
            <v:imagedata r:id="rId31" o:title=""/>
          </v:shape>
          <o:OLEObject Type="Embed" ProgID="Equation.DSMT4" ShapeID="_x0000_i1036" DrawAspect="Content" ObjectID="_1642870611" r:id="rId32"/>
        </w:object>
      </w:r>
    </w:p>
    <w:p w14:paraId="78D18483" w14:textId="77777777" w:rsidR="009A0E1A" w:rsidRDefault="009A0E1A" w:rsidP="009A0E1A">
      <w:pPr>
        <w:jc w:val="both"/>
      </w:pPr>
    </w:p>
    <w:p w14:paraId="18D57DD1" w14:textId="77777777" w:rsidR="009A0E1A" w:rsidRDefault="009A0E1A" w:rsidP="009A0E1A">
      <w:pPr>
        <w:pStyle w:val="Merksatz"/>
      </w:pPr>
      <w:r>
        <w:sym w:font="Marlett" w:char="F034"/>
      </w:r>
      <w:r>
        <w:t xml:space="preserve">Der MAGNETISCHE FLUSS </w:t>
      </w:r>
      <w:r>
        <w:rPr>
          <w:rFonts w:cstheme="minorHAnsi"/>
        </w:rPr>
        <w:t>Φ</w:t>
      </w:r>
      <w:r>
        <w:t xml:space="preserve"> ist ein Maß für das die Fläche einer Leiterschleife oder Spule durchsetzende Magnetfeld.</w:t>
      </w:r>
    </w:p>
    <w:p w14:paraId="514887E0" w14:textId="77777777" w:rsidR="009A0E1A" w:rsidRDefault="009A0E1A" w:rsidP="009A0E1A">
      <w:pPr>
        <w:jc w:val="both"/>
      </w:pPr>
    </w:p>
    <w:p w14:paraId="66918B1E" w14:textId="77777777" w:rsidR="009A0E1A" w:rsidRDefault="009A0E1A" w:rsidP="009A0E1A">
      <w:pPr>
        <w:jc w:val="both"/>
      </w:pPr>
      <w:r>
        <w:t xml:space="preserve">Formelzeichen: </w:t>
      </w:r>
      <w:r>
        <w:rPr>
          <w:rFonts w:cstheme="minorHAnsi"/>
        </w:rPr>
        <w:t>Φ</w:t>
      </w:r>
    </w:p>
    <w:p w14:paraId="7892E991" w14:textId="77777777" w:rsidR="009A0E1A" w:rsidRDefault="009A0E1A" w:rsidP="009A0E1A">
      <w:pPr>
        <w:jc w:val="both"/>
      </w:pPr>
      <w:r>
        <w:t xml:space="preserve">Einheit: ein Weber (1 </w:t>
      </w:r>
      <w:proofErr w:type="spellStart"/>
      <w:r>
        <w:t>Wb</w:t>
      </w:r>
      <w:proofErr w:type="spellEnd"/>
      <w:r>
        <w:t xml:space="preserve"> = 1 V · s)</w:t>
      </w:r>
    </w:p>
    <w:p w14:paraId="3717608E" w14:textId="77777777" w:rsidR="009A0E1A" w:rsidRDefault="009A0E1A" w:rsidP="009A0E1A">
      <w:pPr>
        <w:jc w:val="both"/>
      </w:pPr>
      <w:r>
        <w:t xml:space="preserve">Gleichung: </w:t>
      </w:r>
      <w:r>
        <w:rPr>
          <w:rFonts w:cstheme="minorHAnsi"/>
        </w:rPr>
        <w:t>Φ</w:t>
      </w:r>
      <w:r>
        <w:t xml:space="preserve"> = B · A (B </w:t>
      </w:r>
      <w:r>
        <w:sym w:font="Math B" w:char="F07A"/>
      </w:r>
      <w:r>
        <w:t xml:space="preserve"> A)</w:t>
      </w:r>
    </w:p>
    <w:p w14:paraId="16DFEB40" w14:textId="77777777" w:rsidR="009A0E1A" w:rsidRDefault="009A0E1A" w:rsidP="009A0E1A">
      <w:pPr>
        <w:jc w:val="both"/>
      </w:pPr>
    </w:p>
    <w:p w14:paraId="2750AA8D" w14:textId="77777777" w:rsidR="009A0E1A" w:rsidRDefault="009A0E1A" w:rsidP="009A0E1A">
      <w:pPr>
        <w:jc w:val="both"/>
      </w:pPr>
      <w:r>
        <w:t xml:space="preserve">Wie groß ist die Induktionsspannung zwischen den Enden einer Spule mit 750 Windungen, die sich in einem Magnetfeld mit einer Flussdichte von 30 </w:t>
      </w:r>
      <w:proofErr w:type="spellStart"/>
      <w:r>
        <w:t>mT</w:t>
      </w:r>
      <w:proofErr w:type="spellEnd"/>
      <w:r>
        <w:t xml:space="preserve"> befindet? Die Spule hat eine Länge von 15 cm und einen Durchmesser von 4 cm. Das Magnetfeld wird innerhalb von 0,1 s gleichmäßig auf null verringert.</w:t>
      </w:r>
    </w:p>
    <w:p w14:paraId="5CABB4D1" w14:textId="77777777" w:rsidR="009A0E1A" w:rsidRDefault="009A0E1A" w:rsidP="009A0E1A">
      <w:pPr>
        <w:jc w:val="both"/>
      </w:pPr>
      <w:r>
        <w:t>Die Längsachse der Spule schließt mit den Feldlinien einen Winkel von 30° ein.</w:t>
      </w:r>
    </w:p>
    <w:p w14:paraId="4244AEB6" w14:textId="78A5B464" w:rsidR="009A0E1A" w:rsidRDefault="00E41FF5" w:rsidP="009A0E1A">
      <w:pPr>
        <w:jc w:val="both"/>
      </w:pPr>
      <w:r w:rsidRPr="00E41FF5">
        <w:rPr>
          <w:position w:val="-102"/>
        </w:rPr>
        <w:object w:dxaOrig="3600" w:dyaOrig="2140" w14:anchorId="446E3C04">
          <v:shape id="_x0000_i1037" type="#_x0000_t75" style="width:180pt;height:107.25pt" o:ole="">
            <v:imagedata r:id="rId33" o:title=""/>
          </v:shape>
          <o:OLEObject Type="Embed" ProgID="Equation.DSMT4" ShapeID="_x0000_i1037" DrawAspect="Content" ObjectID="_1642870612" r:id="rId34"/>
        </w:object>
      </w:r>
    </w:p>
    <w:p w14:paraId="63405674" w14:textId="76D0BD4C" w:rsidR="009A0E1A" w:rsidRPr="00ED1EDC" w:rsidRDefault="009A0E1A" w:rsidP="009A0E1A">
      <w:pPr>
        <w:jc w:val="both"/>
        <w:rPr>
          <w:sz w:val="20"/>
        </w:rPr>
      </w:pPr>
      <w:bookmarkStart w:id="1" w:name="_GoBack"/>
      <w:bookmarkEnd w:id="1"/>
    </w:p>
    <w:sectPr w:rsidR="009A0E1A" w:rsidRPr="00ED1EDC" w:rsidSect="00D758C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11C9" w14:textId="77777777" w:rsidR="00CE5686" w:rsidRDefault="00CE5686" w:rsidP="00D26C3F">
      <w:r>
        <w:separator/>
      </w:r>
    </w:p>
  </w:endnote>
  <w:endnote w:type="continuationSeparator" w:id="0">
    <w:p w14:paraId="5B9A7CEC" w14:textId="77777777" w:rsidR="00CE5686" w:rsidRDefault="00CE5686" w:rsidP="00D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754BC" w14:textId="77777777" w:rsidR="00CE5686" w:rsidRDefault="00CE5686" w:rsidP="00D26C3F">
      <w:r>
        <w:separator/>
      </w:r>
    </w:p>
  </w:footnote>
  <w:footnote w:type="continuationSeparator" w:id="0">
    <w:p w14:paraId="45835267" w14:textId="77777777" w:rsidR="00CE5686" w:rsidRDefault="00CE5686" w:rsidP="00D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1E37E2"/>
    <w:multiLevelType w:val="singleLevel"/>
    <w:tmpl w:val="4CBACCE0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4BCA4CEE"/>
    <w:multiLevelType w:val="hybridMultilevel"/>
    <w:tmpl w:val="387A140A"/>
    <w:lvl w:ilvl="0" w:tplc="C10EC9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B322F8"/>
    <w:multiLevelType w:val="hybridMultilevel"/>
    <w:tmpl w:val="62107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8F453E"/>
    <w:multiLevelType w:val="hybridMultilevel"/>
    <w:tmpl w:val="B590E89C"/>
    <w:lvl w:ilvl="0" w:tplc="BB6A5B7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9CD796" w:tentative="1">
      <w:start w:val="1"/>
      <w:numFmt w:val="lowerLetter"/>
      <w:lvlText w:val="%2."/>
      <w:lvlJc w:val="left"/>
      <w:pPr>
        <w:ind w:left="1080" w:hanging="360"/>
      </w:pPr>
    </w:lvl>
    <w:lvl w:ilvl="2" w:tplc="2650547C" w:tentative="1">
      <w:start w:val="1"/>
      <w:numFmt w:val="lowerRoman"/>
      <w:lvlText w:val="%3."/>
      <w:lvlJc w:val="right"/>
      <w:pPr>
        <w:ind w:left="1800" w:hanging="180"/>
      </w:pPr>
    </w:lvl>
    <w:lvl w:ilvl="3" w:tplc="7DACA4F6" w:tentative="1">
      <w:start w:val="1"/>
      <w:numFmt w:val="decimal"/>
      <w:lvlText w:val="%4."/>
      <w:lvlJc w:val="left"/>
      <w:pPr>
        <w:ind w:left="2520" w:hanging="360"/>
      </w:pPr>
    </w:lvl>
    <w:lvl w:ilvl="4" w:tplc="1B502734" w:tentative="1">
      <w:start w:val="1"/>
      <w:numFmt w:val="lowerLetter"/>
      <w:lvlText w:val="%5."/>
      <w:lvlJc w:val="left"/>
      <w:pPr>
        <w:ind w:left="3240" w:hanging="360"/>
      </w:pPr>
    </w:lvl>
    <w:lvl w:ilvl="5" w:tplc="8012CAA6" w:tentative="1">
      <w:start w:val="1"/>
      <w:numFmt w:val="lowerRoman"/>
      <w:lvlText w:val="%6."/>
      <w:lvlJc w:val="right"/>
      <w:pPr>
        <w:ind w:left="3960" w:hanging="180"/>
      </w:pPr>
    </w:lvl>
    <w:lvl w:ilvl="6" w:tplc="E19EE460" w:tentative="1">
      <w:start w:val="1"/>
      <w:numFmt w:val="decimal"/>
      <w:lvlText w:val="%7."/>
      <w:lvlJc w:val="left"/>
      <w:pPr>
        <w:ind w:left="4680" w:hanging="360"/>
      </w:pPr>
    </w:lvl>
    <w:lvl w:ilvl="7" w:tplc="B84E2F4E" w:tentative="1">
      <w:start w:val="1"/>
      <w:numFmt w:val="lowerLetter"/>
      <w:lvlText w:val="%8."/>
      <w:lvlJc w:val="left"/>
      <w:pPr>
        <w:ind w:left="5400" w:hanging="360"/>
      </w:pPr>
    </w:lvl>
    <w:lvl w:ilvl="8" w:tplc="21E470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8EF24BC8">
      <w:start w:val="1"/>
      <w:numFmt w:val="decimal"/>
      <w:lvlText w:val="%1."/>
      <w:lvlJc w:val="left"/>
      <w:pPr>
        <w:ind w:left="720" w:hanging="360"/>
      </w:pPr>
    </w:lvl>
    <w:lvl w:ilvl="1" w:tplc="95BA64AA" w:tentative="1">
      <w:start w:val="1"/>
      <w:numFmt w:val="lowerLetter"/>
      <w:lvlText w:val="%2."/>
      <w:lvlJc w:val="left"/>
      <w:pPr>
        <w:ind w:left="1440" w:hanging="360"/>
      </w:pPr>
    </w:lvl>
    <w:lvl w:ilvl="2" w:tplc="3E4095B2" w:tentative="1">
      <w:start w:val="1"/>
      <w:numFmt w:val="lowerRoman"/>
      <w:lvlText w:val="%3."/>
      <w:lvlJc w:val="right"/>
      <w:pPr>
        <w:ind w:left="2160" w:hanging="180"/>
      </w:pPr>
    </w:lvl>
    <w:lvl w:ilvl="3" w:tplc="5C7A2146" w:tentative="1">
      <w:start w:val="1"/>
      <w:numFmt w:val="decimal"/>
      <w:lvlText w:val="%4."/>
      <w:lvlJc w:val="left"/>
      <w:pPr>
        <w:ind w:left="2880" w:hanging="360"/>
      </w:pPr>
    </w:lvl>
    <w:lvl w:ilvl="4" w:tplc="DCCC1FEA" w:tentative="1">
      <w:start w:val="1"/>
      <w:numFmt w:val="lowerLetter"/>
      <w:lvlText w:val="%5."/>
      <w:lvlJc w:val="left"/>
      <w:pPr>
        <w:ind w:left="3600" w:hanging="360"/>
      </w:pPr>
    </w:lvl>
    <w:lvl w:ilvl="5" w:tplc="A314CAB8" w:tentative="1">
      <w:start w:val="1"/>
      <w:numFmt w:val="lowerRoman"/>
      <w:lvlText w:val="%6."/>
      <w:lvlJc w:val="right"/>
      <w:pPr>
        <w:ind w:left="4320" w:hanging="180"/>
      </w:pPr>
    </w:lvl>
    <w:lvl w:ilvl="6" w:tplc="9AE4A92A" w:tentative="1">
      <w:start w:val="1"/>
      <w:numFmt w:val="decimal"/>
      <w:lvlText w:val="%7."/>
      <w:lvlJc w:val="left"/>
      <w:pPr>
        <w:ind w:left="5040" w:hanging="360"/>
      </w:pPr>
    </w:lvl>
    <w:lvl w:ilvl="7" w:tplc="2A566890" w:tentative="1">
      <w:start w:val="1"/>
      <w:numFmt w:val="lowerLetter"/>
      <w:lvlText w:val="%8."/>
      <w:lvlJc w:val="left"/>
      <w:pPr>
        <w:ind w:left="5760" w:hanging="360"/>
      </w:pPr>
    </w:lvl>
    <w:lvl w:ilvl="8" w:tplc="ECF2A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0C5C8AEE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2C700A9C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82FB26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7CC64C0C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D7A0CD9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8C0A57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342043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70DA5C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7C380260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14E4E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50258E" w:tentative="1">
      <w:start w:val="1"/>
      <w:numFmt w:val="lowerLetter"/>
      <w:lvlText w:val="%2."/>
      <w:lvlJc w:val="left"/>
      <w:pPr>
        <w:ind w:left="1080" w:hanging="360"/>
      </w:pPr>
    </w:lvl>
    <w:lvl w:ilvl="2" w:tplc="00A4F93C" w:tentative="1">
      <w:start w:val="1"/>
      <w:numFmt w:val="lowerRoman"/>
      <w:lvlText w:val="%3."/>
      <w:lvlJc w:val="right"/>
      <w:pPr>
        <w:ind w:left="1800" w:hanging="180"/>
      </w:pPr>
    </w:lvl>
    <w:lvl w:ilvl="3" w:tplc="0EFE7D90" w:tentative="1">
      <w:start w:val="1"/>
      <w:numFmt w:val="decimal"/>
      <w:lvlText w:val="%4."/>
      <w:lvlJc w:val="left"/>
      <w:pPr>
        <w:ind w:left="2520" w:hanging="360"/>
      </w:pPr>
    </w:lvl>
    <w:lvl w:ilvl="4" w:tplc="A5C4D3F6" w:tentative="1">
      <w:start w:val="1"/>
      <w:numFmt w:val="lowerLetter"/>
      <w:lvlText w:val="%5."/>
      <w:lvlJc w:val="left"/>
      <w:pPr>
        <w:ind w:left="3240" w:hanging="360"/>
      </w:pPr>
    </w:lvl>
    <w:lvl w:ilvl="5" w:tplc="0EAACBA4" w:tentative="1">
      <w:start w:val="1"/>
      <w:numFmt w:val="lowerRoman"/>
      <w:lvlText w:val="%6."/>
      <w:lvlJc w:val="right"/>
      <w:pPr>
        <w:ind w:left="3960" w:hanging="180"/>
      </w:pPr>
    </w:lvl>
    <w:lvl w:ilvl="6" w:tplc="C686AAB4" w:tentative="1">
      <w:start w:val="1"/>
      <w:numFmt w:val="decimal"/>
      <w:lvlText w:val="%7."/>
      <w:lvlJc w:val="left"/>
      <w:pPr>
        <w:ind w:left="4680" w:hanging="360"/>
      </w:pPr>
    </w:lvl>
    <w:lvl w:ilvl="7" w:tplc="4D422CC4" w:tentative="1">
      <w:start w:val="1"/>
      <w:numFmt w:val="lowerLetter"/>
      <w:lvlText w:val="%8."/>
      <w:lvlJc w:val="left"/>
      <w:pPr>
        <w:ind w:left="5400" w:hanging="360"/>
      </w:pPr>
    </w:lvl>
    <w:lvl w:ilvl="8" w:tplc="AD9CB5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BE5DEB"/>
    <w:multiLevelType w:val="hybridMultilevel"/>
    <w:tmpl w:val="433CBA60"/>
    <w:lvl w:ilvl="0" w:tplc="B9AC7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460EF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6AAC1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4569A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0F2BF0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5BA1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C60D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5E184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6045BA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9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20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14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590A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2AE0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2143"/>
    <w:rsid w:val="000C3BD2"/>
    <w:rsid w:val="000C4D94"/>
    <w:rsid w:val="000C4E2E"/>
    <w:rsid w:val="000D02E2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1C5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469F4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76982"/>
    <w:rsid w:val="001842D4"/>
    <w:rsid w:val="00184BBA"/>
    <w:rsid w:val="001867AE"/>
    <w:rsid w:val="00186B98"/>
    <w:rsid w:val="00191033"/>
    <w:rsid w:val="00192C21"/>
    <w:rsid w:val="00194B05"/>
    <w:rsid w:val="00194B77"/>
    <w:rsid w:val="00194CD9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B7B5E"/>
    <w:rsid w:val="001C002C"/>
    <w:rsid w:val="001C0198"/>
    <w:rsid w:val="001C06C4"/>
    <w:rsid w:val="001C133F"/>
    <w:rsid w:val="001C3EB3"/>
    <w:rsid w:val="001C40CF"/>
    <w:rsid w:val="001C574C"/>
    <w:rsid w:val="001C5F20"/>
    <w:rsid w:val="001C6753"/>
    <w:rsid w:val="001C6E28"/>
    <w:rsid w:val="001C7C4B"/>
    <w:rsid w:val="001D02EC"/>
    <w:rsid w:val="001D2D48"/>
    <w:rsid w:val="001D30B8"/>
    <w:rsid w:val="001D3347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5C6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1802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5A76"/>
    <w:rsid w:val="002562DF"/>
    <w:rsid w:val="00256A8A"/>
    <w:rsid w:val="00260081"/>
    <w:rsid w:val="002623BA"/>
    <w:rsid w:val="00262F40"/>
    <w:rsid w:val="002637F5"/>
    <w:rsid w:val="00266CDD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7D3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3465"/>
    <w:rsid w:val="002B4F5C"/>
    <w:rsid w:val="002B559D"/>
    <w:rsid w:val="002B59E7"/>
    <w:rsid w:val="002B657F"/>
    <w:rsid w:val="002B671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386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3DE1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070E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5CAE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3DE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425F"/>
    <w:rsid w:val="003D51A9"/>
    <w:rsid w:val="003D51F0"/>
    <w:rsid w:val="003D6CBA"/>
    <w:rsid w:val="003E17A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39F"/>
    <w:rsid w:val="004257BB"/>
    <w:rsid w:val="00425E5E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5EB7"/>
    <w:rsid w:val="00456D03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2BE4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6F66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4F7B5A"/>
    <w:rsid w:val="005006FD"/>
    <w:rsid w:val="00501153"/>
    <w:rsid w:val="00503301"/>
    <w:rsid w:val="00503AF4"/>
    <w:rsid w:val="00505457"/>
    <w:rsid w:val="0050634B"/>
    <w:rsid w:val="005070D6"/>
    <w:rsid w:val="00507B1A"/>
    <w:rsid w:val="005115A8"/>
    <w:rsid w:val="005116D4"/>
    <w:rsid w:val="00511CF9"/>
    <w:rsid w:val="005120A9"/>
    <w:rsid w:val="0051491B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2DD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8FC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59E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33"/>
    <w:rsid w:val="00603653"/>
    <w:rsid w:val="006047E5"/>
    <w:rsid w:val="0061294C"/>
    <w:rsid w:val="00614E1F"/>
    <w:rsid w:val="00615436"/>
    <w:rsid w:val="00615AB5"/>
    <w:rsid w:val="00615FD9"/>
    <w:rsid w:val="006169B8"/>
    <w:rsid w:val="00616B1F"/>
    <w:rsid w:val="006227D5"/>
    <w:rsid w:val="006229DD"/>
    <w:rsid w:val="006239F1"/>
    <w:rsid w:val="00623BE6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5BAB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23F"/>
    <w:rsid w:val="006A7C9D"/>
    <w:rsid w:val="006B5473"/>
    <w:rsid w:val="006B730E"/>
    <w:rsid w:val="006C0BF1"/>
    <w:rsid w:val="006C2A66"/>
    <w:rsid w:val="006C5487"/>
    <w:rsid w:val="006C589C"/>
    <w:rsid w:val="006C6BA6"/>
    <w:rsid w:val="006C7B12"/>
    <w:rsid w:val="006C7BE9"/>
    <w:rsid w:val="006D1345"/>
    <w:rsid w:val="006D15DB"/>
    <w:rsid w:val="006D46E0"/>
    <w:rsid w:val="006D4E4A"/>
    <w:rsid w:val="006D559B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1C1E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07C0"/>
    <w:rsid w:val="00733104"/>
    <w:rsid w:val="0073413C"/>
    <w:rsid w:val="00735084"/>
    <w:rsid w:val="007352ED"/>
    <w:rsid w:val="00735AC9"/>
    <w:rsid w:val="00736690"/>
    <w:rsid w:val="007404A4"/>
    <w:rsid w:val="007408E2"/>
    <w:rsid w:val="00740A9A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A87"/>
    <w:rsid w:val="00760D28"/>
    <w:rsid w:val="007615CB"/>
    <w:rsid w:val="007632FA"/>
    <w:rsid w:val="007637E9"/>
    <w:rsid w:val="00763FE1"/>
    <w:rsid w:val="00764EAA"/>
    <w:rsid w:val="00765425"/>
    <w:rsid w:val="00765432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26BF"/>
    <w:rsid w:val="007833AE"/>
    <w:rsid w:val="00783C52"/>
    <w:rsid w:val="00784A8C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69DD"/>
    <w:rsid w:val="007A07D4"/>
    <w:rsid w:val="007A1629"/>
    <w:rsid w:val="007A16E7"/>
    <w:rsid w:val="007A467D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4EA2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624"/>
    <w:rsid w:val="007F02E5"/>
    <w:rsid w:val="007F050A"/>
    <w:rsid w:val="007F23BA"/>
    <w:rsid w:val="007F524B"/>
    <w:rsid w:val="007F563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3A5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262D2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AE8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A7B51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5C43"/>
    <w:rsid w:val="008D697E"/>
    <w:rsid w:val="008D6AFF"/>
    <w:rsid w:val="008D7D8A"/>
    <w:rsid w:val="008E0BD5"/>
    <w:rsid w:val="008E18A2"/>
    <w:rsid w:val="008E291C"/>
    <w:rsid w:val="008E3F4E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393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3B8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05F0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09A"/>
    <w:rsid w:val="00995776"/>
    <w:rsid w:val="009970B3"/>
    <w:rsid w:val="009A0C72"/>
    <w:rsid w:val="009A0E1A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44E5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777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5F93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467"/>
    <w:rsid w:val="00A37E3F"/>
    <w:rsid w:val="00A40941"/>
    <w:rsid w:val="00A41889"/>
    <w:rsid w:val="00A43C9A"/>
    <w:rsid w:val="00A43EE2"/>
    <w:rsid w:val="00A462A3"/>
    <w:rsid w:val="00A469A9"/>
    <w:rsid w:val="00A46F3D"/>
    <w:rsid w:val="00A51873"/>
    <w:rsid w:val="00A51EC0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B4F3C"/>
    <w:rsid w:val="00AC0B04"/>
    <w:rsid w:val="00AC0FF2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2BC"/>
    <w:rsid w:val="00AE45E1"/>
    <w:rsid w:val="00AE535B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88E"/>
    <w:rsid w:val="00B0694D"/>
    <w:rsid w:val="00B06C76"/>
    <w:rsid w:val="00B06F7B"/>
    <w:rsid w:val="00B07133"/>
    <w:rsid w:val="00B07FDA"/>
    <w:rsid w:val="00B13B9D"/>
    <w:rsid w:val="00B14373"/>
    <w:rsid w:val="00B15602"/>
    <w:rsid w:val="00B16A7C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531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C59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150D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4B8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043B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46C"/>
    <w:rsid w:val="00CB3DDE"/>
    <w:rsid w:val="00CB5B9A"/>
    <w:rsid w:val="00CB6FCB"/>
    <w:rsid w:val="00CB7980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53A"/>
    <w:rsid w:val="00CE2B52"/>
    <w:rsid w:val="00CE3E61"/>
    <w:rsid w:val="00CE5686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2F5"/>
    <w:rsid w:val="00D20608"/>
    <w:rsid w:val="00D20880"/>
    <w:rsid w:val="00D212A2"/>
    <w:rsid w:val="00D21D73"/>
    <w:rsid w:val="00D2244F"/>
    <w:rsid w:val="00D26C3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773"/>
    <w:rsid w:val="00D74659"/>
    <w:rsid w:val="00D748EB"/>
    <w:rsid w:val="00D752B4"/>
    <w:rsid w:val="00D7587D"/>
    <w:rsid w:val="00D758CC"/>
    <w:rsid w:val="00D76963"/>
    <w:rsid w:val="00D76BD0"/>
    <w:rsid w:val="00D772BB"/>
    <w:rsid w:val="00D8020F"/>
    <w:rsid w:val="00D80427"/>
    <w:rsid w:val="00D80C1B"/>
    <w:rsid w:val="00D80F4D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640"/>
    <w:rsid w:val="00D95790"/>
    <w:rsid w:val="00D95ED7"/>
    <w:rsid w:val="00D97DA6"/>
    <w:rsid w:val="00DA1D17"/>
    <w:rsid w:val="00DA25E4"/>
    <w:rsid w:val="00DA48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4C51"/>
    <w:rsid w:val="00DB52F3"/>
    <w:rsid w:val="00DB67AA"/>
    <w:rsid w:val="00DB6990"/>
    <w:rsid w:val="00DB6D3A"/>
    <w:rsid w:val="00DB7D14"/>
    <w:rsid w:val="00DC0867"/>
    <w:rsid w:val="00DC2AFC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587F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4CA3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1FF5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372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2E15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07D94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5ED6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65717"/>
    <w:rsid w:val="00F70559"/>
    <w:rsid w:val="00F71162"/>
    <w:rsid w:val="00F711A4"/>
    <w:rsid w:val="00F720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0CD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3F9D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55D5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0AE6FD77"/>
  <w15:docId w15:val="{481B2675-3AAF-4853-8691-20B79E5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D172F5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D172F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82AC7-66B0-48BC-A7D3-84D21EC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2572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4</cp:revision>
  <cp:lastPrinted>2019-11-21T16:26:00Z</cp:lastPrinted>
  <dcterms:created xsi:type="dcterms:W3CDTF">2020-02-10T19:06:00Z</dcterms:created>
  <dcterms:modified xsi:type="dcterms:W3CDTF">2020-02-10T19:10:00Z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