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A552" w14:textId="6881961E" w:rsidR="007A467D" w:rsidRDefault="00DA49C9" w:rsidP="00DB7D14">
      <w:pPr>
        <w:pStyle w:val="berschrift3"/>
        <w:numPr>
          <w:ilvl w:val="0"/>
          <w:numId w:val="0"/>
        </w:numPr>
      </w:pPr>
      <w:r>
        <w:t xml:space="preserve">1.3.3. </w:t>
      </w:r>
      <w:r w:rsidR="00E71D8C">
        <w:t>Kondensator als Energiespeicher</w:t>
      </w:r>
    </w:p>
    <w:p w14:paraId="45A4232B" w14:textId="7603C574" w:rsidR="007A467D" w:rsidRDefault="007A467D" w:rsidP="00DB7D14">
      <w:pPr>
        <w:jc w:val="both"/>
      </w:pPr>
    </w:p>
    <w:p w14:paraId="1F38D806" w14:textId="47CB0213" w:rsidR="00C93507" w:rsidRDefault="00DA49C9" w:rsidP="00DB7D14">
      <w:pPr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E07E4EA" wp14:editId="49FF6E3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560282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Wird ein Kondensator geladen, so werden Ladungsportionen </w:t>
      </w:r>
      <w:r w:rsidRPr="00DA49C9">
        <w:rPr>
          <w:position w:val="-8"/>
        </w:rPr>
        <w:object w:dxaOrig="380" w:dyaOrig="279" w14:anchorId="6EEF4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9" o:title=""/>
          </v:shape>
          <o:OLEObject Type="Embed" ProgID="Equation.DSMT4" ShapeID="_x0000_i1025" DrawAspect="Content" ObjectID="_1635660574" r:id="rId10"/>
        </w:object>
      </w:r>
      <w:r>
        <w:t xml:space="preserve"> von einer Platte auf die andere gebracht. Damit erhöht sich die Potentialdifferenz </w:t>
      </w:r>
      <w:r w:rsidRPr="00DA49C9">
        <w:rPr>
          <w:position w:val="-10"/>
        </w:rPr>
        <w:object w:dxaOrig="660" w:dyaOrig="300" w14:anchorId="438B0C88">
          <v:shape id="_x0000_i1026" type="#_x0000_t75" style="width:33pt;height:15pt" o:ole="">
            <v:imagedata r:id="rId11" o:title=""/>
          </v:shape>
          <o:OLEObject Type="Embed" ProgID="Equation.DSMT4" ShapeID="_x0000_i1026" DrawAspect="Content" ObjectID="_1635660575" r:id="rId12"/>
        </w:object>
      </w:r>
      <w:r>
        <w:t xml:space="preserve"> zwischen den Platten.</w:t>
      </w:r>
    </w:p>
    <w:p w14:paraId="521B7FC6" w14:textId="0401A5DA" w:rsidR="00DA49C9" w:rsidRDefault="00DA49C9" w:rsidP="00DB7D14">
      <w:pPr>
        <w:jc w:val="both"/>
      </w:pPr>
    </w:p>
    <w:p w14:paraId="4E444448" w14:textId="36A8A6C1" w:rsidR="00DA49C9" w:rsidRDefault="00DA49C9" w:rsidP="00DB7D14">
      <w:pPr>
        <w:jc w:val="both"/>
      </w:pPr>
      <w:r>
        <w:t xml:space="preserve">Die dabei verrichtete Arbeit </w:t>
      </w:r>
      <w:proofErr w:type="spellStart"/>
      <w:r>
        <w:t>W</w:t>
      </w:r>
      <w:r>
        <w:rPr>
          <w:vertAlign w:val="subscript"/>
        </w:rPr>
        <w:t>el</w:t>
      </w:r>
      <w:proofErr w:type="spellEnd"/>
      <w:r>
        <w:t xml:space="preserve"> (benötigte elektrische Energie </w:t>
      </w:r>
      <w:proofErr w:type="spellStart"/>
      <w:r>
        <w:t>E</w:t>
      </w:r>
      <w:r>
        <w:rPr>
          <w:vertAlign w:val="subscript"/>
        </w:rPr>
        <w:t>el</w:t>
      </w:r>
      <w:proofErr w:type="spellEnd"/>
      <w:r>
        <w:t xml:space="preserve">) ist </w:t>
      </w:r>
      <w:r w:rsidR="00DF62C3">
        <w:t xml:space="preserve">gleich </w:t>
      </w:r>
      <w:r>
        <w:t>d</w:t>
      </w:r>
      <w:r w:rsidR="00DF62C3">
        <w:t>er</w:t>
      </w:r>
      <w:r>
        <w:t xml:space="preserve"> Fläche unter der Kurve.</w:t>
      </w:r>
    </w:p>
    <w:p w14:paraId="2E13EF6D" w14:textId="54A2FE2A" w:rsidR="00DA49C9" w:rsidRDefault="00DA49C9" w:rsidP="00DB7D14">
      <w:pPr>
        <w:jc w:val="both"/>
      </w:pPr>
      <w:r w:rsidRPr="00DA49C9">
        <w:rPr>
          <w:position w:val="-22"/>
        </w:rPr>
        <w:object w:dxaOrig="1579" w:dyaOrig="580" w14:anchorId="28DF74B1">
          <v:shape id="_x0000_i1027" type="#_x0000_t75" style="width:78.75pt;height:29.25pt" o:ole="">
            <v:imagedata r:id="rId13" o:title=""/>
          </v:shape>
          <o:OLEObject Type="Embed" ProgID="Equation.DSMT4" ShapeID="_x0000_i1027" DrawAspect="Content" ObjectID="_1635660576" r:id="rId14"/>
        </w:object>
      </w:r>
      <w:r w:rsidR="00DF62C3">
        <w:t xml:space="preserve"> (Flächeninhalt eines rechtwinkligen Dreiecks)</w:t>
      </w:r>
    </w:p>
    <w:p w14:paraId="0BFD65C8" w14:textId="2C65F814" w:rsidR="00DF62C3" w:rsidRDefault="00DF62C3" w:rsidP="00DB7D14">
      <w:pPr>
        <w:jc w:val="both"/>
      </w:pPr>
      <w:r>
        <w:t xml:space="preserve">Mit </w:t>
      </w:r>
      <w:r w:rsidRPr="00DF62C3">
        <w:rPr>
          <w:position w:val="-22"/>
        </w:rPr>
        <w:object w:dxaOrig="580" w:dyaOrig="580" w14:anchorId="07C6D617">
          <v:shape id="_x0000_i1028" type="#_x0000_t75" style="width:29.25pt;height:29.25pt" o:ole="">
            <v:imagedata r:id="rId15" o:title=""/>
          </v:shape>
          <o:OLEObject Type="Embed" ProgID="Equation.DSMT4" ShapeID="_x0000_i1028" DrawAspect="Content" ObjectID="_1635660577" r:id="rId16"/>
        </w:object>
      </w:r>
      <w:r>
        <w:t xml:space="preserve"> bzw. </w:t>
      </w:r>
      <w:r w:rsidRPr="00DF62C3">
        <w:rPr>
          <w:position w:val="-8"/>
        </w:rPr>
        <w:object w:dxaOrig="760" w:dyaOrig="279" w14:anchorId="47D89E3C">
          <v:shape id="_x0000_i1029" type="#_x0000_t75" style="width:38.25pt;height:14.25pt" o:ole="">
            <v:imagedata r:id="rId17" o:title=""/>
          </v:shape>
          <o:OLEObject Type="Embed" ProgID="Equation.DSMT4" ShapeID="_x0000_i1029" DrawAspect="Content" ObjectID="_1635660578" r:id="rId18"/>
        </w:object>
      </w:r>
      <w:r>
        <w:t xml:space="preserve"> ergibt sich für die Feldenergie</w:t>
      </w:r>
    </w:p>
    <w:p w14:paraId="5EEAD8FA" w14:textId="3C3564E5" w:rsidR="00DF62C3" w:rsidRDefault="00DF62C3" w:rsidP="00DF62C3">
      <w:pPr>
        <w:jc w:val="center"/>
      </w:pPr>
      <w:r w:rsidRPr="00DA49C9">
        <w:rPr>
          <w:position w:val="-22"/>
        </w:rPr>
        <w:object w:dxaOrig="1920" w:dyaOrig="580" w14:anchorId="05EE7308">
          <v:shape id="_x0000_i1030" type="#_x0000_t75" style="width:96pt;height:29.25pt" o:ole="">
            <v:imagedata r:id="rId19" o:title=""/>
          </v:shape>
          <o:OLEObject Type="Embed" ProgID="Equation.DSMT4" ShapeID="_x0000_i1030" DrawAspect="Content" ObjectID="_1635660579" r:id="rId20"/>
        </w:object>
      </w:r>
      <w:r>
        <w:t>.</w:t>
      </w:r>
    </w:p>
    <w:p w14:paraId="676C8685" w14:textId="77777777" w:rsidR="00DF62C3" w:rsidRPr="00DA49C9" w:rsidRDefault="00DF62C3" w:rsidP="00DF62C3">
      <w:bookmarkStart w:id="0" w:name="_GoBack"/>
      <w:bookmarkEnd w:id="0"/>
    </w:p>
    <w:sectPr w:rsidR="00DF62C3" w:rsidRPr="00DA49C9" w:rsidSect="004073E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EF5B" w14:textId="77777777" w:rsidR="00CA55EA" w:rsidRDefault="00CA55EA" w:rsidP="00F707AF">
      <w:r>
        <w:separator/>
      </w:r>
    </w:p>
  </w:endnote>
  <w:endnote w:type="continuationSeparator" w:id="0">
    <w:p w14:paraId="45E96925" w14:textId="77777777" w:rsidR="00CA55EA" w:rsidRDefault="00CA55EA" w:rsidP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AA22" w14:textId="77777777" w:rsidR="00CA55EA" w:rsidRDefault="00CA55EA" w:rsidP="00F707AF">
      <w:r>
        <w:separator/>
      </w:r>
    </w:p>
  </w:footnote>
  <w:footnote w:type="continuationSeparator" w:id="0">
    <w:p w14:paraId="5328DC29" w14:textId="77777777" w:rsidR="00CA55EA" w:rsidRDefault="00CA55EA" w:rsidP="00F7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2869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2F96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96F85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2B1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03F"/>
    <w:rsid w:val="00145741"/>
    <w:rsid w:val="00150782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EE1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FB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31B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9757D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76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B2E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06B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3E5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0A8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787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6FDA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008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36B7D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6BF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547"/>
    <w:rsid w:val="007A1629"/>
    <w:rsid w:val="007A16E7"/>
    <w:rsid w:val="007A3705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580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5EF5"/>
    <w:rsid w:val="00887BA4"/>
    <w:rsid w:val="0089307D"/>
    <w:rsid w:val="00894556"/>
    <w:rsid w:val="0089747E"/>
    <w:rsid w:val="00897AC9"/>
    <w:rsid w:val="00897D5B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B9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3C3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4601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600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2A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644"/>
    <w:rsid w:val="009B3216"/>
    <w:rsid w:val="009B44E5"/>
    <w:rsid w:val="009B67E3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8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9A6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6DEE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5C5E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D6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51A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1D7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5B6E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507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5EA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26B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7E2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0B2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FA4"/>
    <w:rsid w:val="00DA1D17"/>
    <w:rsid w:val="00DA25E4"/>
    <w:rsid w:val="00DA49C9"/>
    <w:rsid w:val="00DA6A6B"/>
    <w:rsid w:val="00DA70A4"/>
    <w:rsid w:val="00DB1B59"/>
    <w:rsid w:val="00DB201D"/>
    <w:rsid w:val="00DB2284"/>
    <w:rsid w:val="00DB2C9D"/>
    <w:rsid w:val="00DB3057"/>
    <w:rsid w:val="00DB3A50"/>
    <w:rsid w:val="00DB3AF1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167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2C3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39F9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D8C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7C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3DF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1CC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AF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016E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750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077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79B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7E4E-6092-41C4-9E81-544DB22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2019-09-18T18:06:00Z</cp:lastPrinted>
  <dcterms:created xsi:type="dcterms:W3CDTF">2019-11-19T08:23:00Z</dcterms:created>
  <dcterms:modified xsi:type="dcterms:W3CDTF">2019-11-19T08:23:00Z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