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9C" w:rsidRDefault="0092739C" w:rsidP="0092739C">
      <w:pPr>
        <w:pStyle w:val="berschrift2"/>
        <w:numPr>
          <w:ilvl w:val="0"/>
          <w:numId w:val="0"/>
        </w:numPr>
        <w:rPr>
          <w:snapToGrid w:val="0"/>
        </w:rPr>
      </w:pPr>
      <w:bookmarkStart w:id="0" w:name="_Toc463526071"/>
      <w:bookmarkStart w:id="1" w:name="_Toc237331462"/>
      <w:r>
        <w:rPr>
          <w:snapToGrid w:val="0"/>
        </w:rPr>
        <w:t>4.2. Trigonometrische Berechnungen</w:t>
      </w:r>
    </w:p>
    <w:p w:rsidR="0092739C" w:rsidRDefault="0092739C" w:rsidP="0092739C">
      <w:pPr>
        <w:rPr>
          <w:snapToGrid w:val="0"/>
        </w:rPr>
      </w:pPr>
    </w:p>
    <w:bookmarkEnd w:id="0"/>
    <w:bookmarkEnd w:id="1"/>
    <w:p w:rsidR="00A24F47" w:rsidRDefault="008D4374" w:rsidP="00940B96">
      <w:pPr>
        <w:pStyle w:val="berschrift3"/>
        <w:numPr>
          <w:ilvl w:val="0"/>
          <w:numId w:val="0"/>
        </w:numPr>
        <w:suppressAutoHyphens/>
        <w:rPr>
          <w:snapToGrid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7" type="#_x0000_t75" style="position:absolute;margin-left:262.95pt;margin-top:6.55pt;width:166.45pt;height:96.75pt;z-index:251668480">
            <v:imagedata r:id="rId6" o:title=""/>
            <w10:wrap type="square"/>
          </v:shape>
          <o:OLEObject Type="Embed" ProgID="MSPhotoEd.3" ShapeID="_x0000_s1197" DrawAspect="Content" ObjectID="_1548566895" r:id="rId7"/>
        </w:pict>
      </w:r>
      <w:r w:rsidR="0092739C">
        <w:rPr>
          <w:snapToGrid w:val="0"/>
        </w:rPr>
        <w:t>4.2.1. Begriffe am rechtwinkligen Dreieck</w:t>
      </w:r>
    </w:p>
    <w:p w:rsidR="00E91CFE" w:rsidRDefault="00E91CFE" w:rsidP="00E91CFE">
      <w:pPr>
        <w:widowControl w:val="0"/>
        <w:rPr>
          <w:snapToGrid w:val="0"/>
        </w:rPr>
      </w:pPr>
    </w:p>
    <w:p w:rsidR="0092739C" w:rsidRDefault="008D4374" w:rsidP="00E91CFE">
      <w:pPr>
        <w:widowControl w:val="0"/>
        <w:rPr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-4.1pt;margin-top:4.45pt;width:249.75pt;height:1in;z-index:251665408" filled="f" stroked="f">
            <v:textbox>
              <w:txbxContent>
                <w:p w:rsidR="0092739C" w:rsidRDefault="0092739C">
                  <w:r>
                    <w:t xml:space="preserve">Gegenüber </w:t>
                  </w:r>
                  <w:proofErr w:type="gramStart"/>
                  <w:r>
                    <w:t>des rechten</w:t>
                  </w:r>
                  <w:r w:rsidRPr="0092739C">
                    <w:t xml:space="preserve"> </w:t>
                  </w:r>
                  <w:r>
                    <w:t>Winkels</w:t>
                  </w:r>
                  <w:proofErr w:type="gramEnd"/>
                  <w:r>
                    <w:t xml:space="preserve"> liegt die längste Seite im Dreieck.</w:t>
                  </w:r>
                </w:p>
              </w:txbxContent>
            </v:textbox>
          </v:shape>
        </w:pict>
      </w:r>
    </w:p>
    <w:p w:rsidR="0092739C" w:rsidRDefault="0092739C" w:rsidP="00E91CFE">
      <w:pPr>
        <w:widowControl w:val="0"/>
        <w:rPr>
          <w:snapToGrid w:val="0"/>
        </w:rPr>
      </w:pPr>
    </w:p>
    <w:p w:rsidR="0092739C" w:rsidRDefault="0092739C" w:rsidP="00E91CFE">
      <w:pPr>
        <w:widowControl w:val="0"/>
        <w:rPr>
          <w:snapToGrid w:val="0"/>
        </w:rPr>
      </w:pPr>
    </w:p>
    <w:p w:rsidR="0092739C" w:rsidRDefault="0092739C" w:rsidP="00E91CFE">
      <w:pPr>
        <w:widowControl w:val="0"/>
        <w:rPr>
          <w:snapToGrid w:val="0"/>
        </w:rPr>
      </w:pPr>
    </w:p>
    <w:p w:rsidR="0092739C" w:rsidRDefault="0092739C" w:rsidP="00E91CFE">
      <w:pPr>
        <w:widowControl w:val="0"/>
        <w:rPr>
          <w:snapToGrid w:val="0"/>
        </w:rPr>
      </w:pPr>
    </w:p>
    <w:p w:rsidR="0092739C" w:rsidRDefault="0092739C" w:rsidP="00E91CFE">
      <w:pPr>
        <w:widowControl w:val="0"/>
        <w:rPr>
          <w:snapToGrid w:val="0"/>
        </w:rPr>
      </w:pPr>
    </w:p>
    <w:p w:rsidR="0092739C" w:rsidRDefault="0092739C" w:rsidP="0092739C"/>
    <w:p w:rsidR="0092739C" w:rsidRDefault="0092739C" w:rsidP="0092739C">
      <w:pPr>
        <w:pStyle w:val="Merksatz"/>
      </w:pPr>
      <w:r>
        <w:sym w:font="Marlett" w:char="F034"/>
      </w:r>
      <w:r>
        <w:t>Die längste Seite im rechtwinkligen Dreieck heißt die HYPOTENUSE.</w:t>
      </w:r>
    </w:p>
    <w:p w:rsidR="0092739C" w:rsidRDefault="0092739C" w:rsidP="0092739C"/>
    <w:p w:rsidR="0092739C" w:rsidRDefault="0092739C" w:rsidP="0092739C">
      <w:r>
        <w:t xml:space="preserve">p und q sind die durch die Höhe h gebildeten </w:t>
      </w:r>
      <w:proofErr w:type="spellStart"/>
      <w:r>
        <w:t>Hypotenusenabschnitte</w:t>
      </w:r>
      <w:proofErr w:type="spellEnd"/>
      <w:r>
        <w:t>.</w:t>
      </w:r>
    </w:p>
    <w:p w:rsidR="0092739C" w:rsidRDefault="0092739C" w:rsidP="0092739C">
      <w:pPr>
        <w:rPr>
          <w:b/>
          <w:color w:val="0000FF"/>
        </w:rPr>
      </w:pPr>
    </w:p>
    <w:p w:rsidR="0092739C" w:rsidRPr="005526E4" w:rsidRDefault="0092739C" w:rsidP="0092739C">
      <w:pPr>
        <w:pStyle w:val="Merksatz"/>
      </w:pPr>
      <w:r w:rsidRPr="005526E4">
        <w:sym w:font="Marlett" w:char="F034"/>
      </w:r>
      <w:r w:rsidRPr="005526E4">
        <w:t>Die beiden kürzeren Seiten sind dann die KATHETEN.</w:t>
      </w:r>
    </w:p>
    <w:p w:rsidR="0092739C" w:rsidRDefault="0092739C" w:rsidP="0092739C"/>
    <w:p w:rsidR="0092739C" w:rsidRDefault="0092739C" w:rsidP="0092739C">
      <w:r>
        <w:t xml:space="preserve">Wir betrachten den Winkel </w:t>
      </w:r>
      <w:r w:rsidR="00141168">
        <w:rPr>
          <w:rFonts w:ascii="Calibri" w:hAnsi="Calibri"/>
        </w:rPr>
        <w:t>α</w:t>
      </w:r>
      <w:r>
        <w:t xml:space="preserve">. </w:t>
      </w:r>
    </w:p>
    <w:p w:rsidR="0092739C" w:rsidRDefault="0092739C" w:rsidP="0092739C">
      <w:pPr>
        <w:ind w:left="708"/>
      </w:pPr>
      <w:r>
        <w:t xml:space="preserve">Die Kathete a liegt dem Winkel </w:t>
      </w:r>
      <w:r w:rsidR="00141168">
        <w:rPr>
          <w:rFonts w:ascii="Calibri" w:hAnsi="Calibri"/>
        </w:rPr>
        <w:t>α</w:t>
      </w:r>
      <w:r>
        <w:t xml:space="preserve"> gegenüber - GEGENKATHETE</w:t>
      </w:r>
    </w:p>
    <w:p w:rsidR="0092739C" w:rsidRDefault="0092739C" w:rsidP="0092739C">
      <w:pPr>
        <w:ind w:left="708"/>
      </w:pPr>
      <w:r>
        <w:t xml:space="preserve">Die Kathete b liegt am Winkel </w:t>
      </w:r>
      <w:r w:rsidR="00141168">
        <w:rPr>
          <w:rFonts w:ascii="Calibri" w:hAnsi="Calibri"/>
        </w:rPr>
        <w:t>α</w:t>
      </w:r>
      <w:r>
        <w:t xml:space="preserve"> an - ANKATHETE</w:t>
      </w:r>
    </w:p>
    <w:p w:rsidR="0092739C" w:rsidRDefault="0092739C" w:rsidP="0092739C"/>
    <w:sectPr w:rsidR="0092739C" w:rsidSect="00BD1AE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2D7953"/>
    <w:multiLevelType w:val="hybridMultilevel"/>
    <w:tmpl w:val="CAB2A70C"/>
    <w:lvl w:ilvl="0" w:tplc="0E66B87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22BFA"/>
    <w:multiLevelType w:val="hybridMultilevel"/>
    <w:tmpl w:val="3976BC5A"/>
    <w:lvl w:ilvl="0" w:tplc="8702EB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1C662A"/>
    <w:multiLevelType w:val="hybridMultilevel"/>
    <w:tmpl w:val="5394AF84"/>
    <w:lvl w:ilvl="0" w:tplc="FFFFFFFF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A7B574F"/>
    <w:multiLevelType w:val="hybridMultilevel"/>
    <w:tmpl w:val="669CC776"/>
    <w:lvl w:ilvl="0" w:tplc="FFFFFFFF">
      <w:start w:val="5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8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9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4"/>
  </w:num>
  <w:num w:numId="16">
    <w:abstractNumId w:val="17"/>
  </w:num>
  <w:num w:numId="17">
    <w:abstractNumId w:val="32"/>
  </w:num>
  <w:num w:numId="18">
    <w:abstractNumId w:val="14"/>
  </w:num>
  <w:num w:numId="19">
    <w:abstractNumId w:val="31"/>
  </w:num>
  <w:num w:numId="20">
    <w:abstractNumId w:val="26"/>
  </w:num>
  <w:num w:numId="21">
    <w:abstractNumId w:val="21"/>
  </w:num>
  <w:num w:numId="22">
    <w:abstractNumId w:val="11"/>
  </w:num>
  <w:num w:numId="23">
    <w:abstractNumId w:val="33"/>
  </w:num>
  <w:num w:numId="24">
    <w:abstractNumId w:val="22"/>
  </w:num>
  <w:num w:numId="25">
    <w:abstractNumId w:val="30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25"/>
  </w:num>
  <w:num w:numId="31">
    <w:abstractNumId w:val="15"/>
  </w:num>
  <w:num w:numId="32">
    <w:abstractNumId w:val="10"/>
  </w:num>
  <w:num w:numId="33">
    <w:abstractNumId w:val="1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288A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5DF2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263F"/>
    <w:rsid w:val="000A2BED"/>
    <w:rsid w:val="000A2D00"/>
    <w:rsid w:val="000A3259"/>
    <w:rsid w:val="000A6A8F"/>
    <w:rsid w:val="000A6E70"/>
    <w:rsid w:val="000B2124"/>
    <w:rsid w:val="000B21D4"/>
    <w:rsid w:val="000B36E2"/>
    <w:rsid w:val="000B38F7"/>
    <w:rsid w:val="000B7A88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94C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1FB7"/>
    <w:rsid w:val="0011274C"/>
    <w:rsid w:val="00114A67"/>
    <w:rsid w:val="00117007"/>
    <w:rsid w:val="001172A5"/>
    <w:rsid w:val="0012079D"/>
    <w:rsid w:val="00121FA0"/>
    <w:rsid w:val="001232B1"/>
    <w:rsid w:val="001234A5"/>
    <w:rsid w:val="0012388B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68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366B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67A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7A8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16EE5"/>
    <w:rsid w:val="0022078B"/>
    <w:rsid w:val="0022150F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6D5"/>
    <w:rsid w:val="0024089C"/>
    <w:rsid w:val="002410F9"/>
    <w:rsid w:val="0024264E"/>
    <w:rsid w:val="00242D83"/>
    <w:rsid w:val="00243B71"/>
    <w:rsid w:val="00245311"/>
    <w:rsid w:val="00246614"/>
    <w:rsid w:val="00250D31"/>
    <w:rsid w:val="00251259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1C"/>
    <w:rsid w:val="002623BA"/>
    <w:rsid w:val="002637F5"/>
    <w:rsid w:val="002701D6"/>
    <w:rsid w:val="00271862"/>
    <w:rsid w:val="0027343E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4629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2A8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0F7C"/>
    <w:rsid w:val="0044112D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41EA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558D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1FC1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212D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C5C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573E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83B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18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7B2C"/>
    <w:rsid w:val="006E0E66"/>
    <w:rsid w:val="006E0F6F"/>
    <w:rsid w:val="006E308D"/>
    <w:rsid w:val="006E492F"/>
    <w:rsid w:val="006E4D71"/>
    <w:rsid w:val="006E53C7"/>
    <w:rsid w:val="006E600F"/>
    <w:rsid w:val="006E6FF2"/>
    <w:rsid w:val="006F2317"/>
    <w:rsid w:val="006F2E49"/>
    <w:rsid w:val="006F3303"/>
    <w:rsid w:val="00701C11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49C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833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5D6B"/>
    <w:rsid w:val="00827A21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EA3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4374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39C"/>
    <w:rsid w:val="009318C8"/>
    <w:rsid w:val="00932B1E"/>
    <w:rsid w:val="00935BD3"/>
    <w:rsid w:val="009371A7"/>
    <w:rsid w:val="00937C0C"/>
    <w:rsid w:val="00940B96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660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774"/>
    <w:rsid w:val="009B0CC9"/>
    <w:rsid w:val="009B3216"/>
    <w:rsid w:val="009B7082"/>
    <w:rsid w:val="009B7E90"/>
    <w:rsid w:val="009C07BF"/>
    <w:rsid w:val="009C0E7E"/>
    <w:rsid w:val="009C1140"/>
    <w:rsid w:val="009C1496"/>
    <w:rsid w:val="009C1CA8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9F697E"/>
    <w:rsid w:val="00A02C08"/>
    <w:rsid w:val="00A04AB9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202"/>
    <w:rsid w:val="00A22647"/>
    <w:rsid w:val="00A24002"/>
    <w:rsid w:val="00A24441"/>
    <w:rsid w:val="00A24F47"/>
    <w:rsid w:val="00A31825"/>
    <w:rsid w:val="00A32913"/>
    <w:rsid w:val="00A32A5B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326C"/>
    <w:rsid w:val="00AC3428"/>
    <w:rsid w:val="00AC39C2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B9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452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CC"/>
    <w:rsid w:val="00B57765"/>
    <w:rsid w:val="00B57E2F"/>
    <w:rsid w:val="00B60465"/>
    <w:rsid w:val="00B60493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AEC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243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2B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23E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71E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2B3C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DBC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0641"/>
    <w:rsid w:val="00CF192B"/>
    <w:rsid w:val="00CF2B4C"/>
    <w:rsid w:val="00CF423A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3F2D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66E1"/>
    <w:rsid w:val="00DE6F7D"/>
    <w:rsid w:val="00DE7C8A"/>
    <w:rsid w:val="00DF1A36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07C7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CFE"/>
    <w:rsid w:val="00E91E51"/>
    <w:rsid w:val="00E91F42"/>
    <w:rsid w:val="00E93CA7"/>
    <w:rsid w:val="00E94823"/>
    <w:rsid w:val="00E94A16"/>
    <w:rsid w:val="00E94A3C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B1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69B3"/>
    <w:rsid w:val="00EC739D"/>
    <w:rsid w:val="00EC7B5E"/>
    <w:rsid w:val="00ED0912"/>
    <w:rsid w:val="00ED15EC"/>
    <w:rsid w:val="00ED2F4C"/>
    <w:rsid w:val="00ED32E9"/>
    <w:rsid w:val="00ED344C"/>
    <w:rsid w:val="00ED3810"/>
    <w:rsid w:val="00ED3E18"/>
    <w:rsid w:val="00ED3E61"/>
    <w:rsid w:val="00ED59DB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1A36"/>
    <w:rsid w:val="00F7319B"/>
    <w:rsid w:val="00F74351"/>
    <w:rsid w:val="00F74C3C"/>
    <w:rsid w:val="00F77733"/>
    <w:rsid w:val="00F80036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5129"/>
    <w:rsid w:val="00FC668E"/>
    <w:rsid w:val="00FC77DC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305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1A067A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1A067A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character" w:customStyle="1" w:styleId="MerksatzZchn">
    <w:name w:val="Merksatz Zchn"/>
    <w:basedOn w:val="Absatz-Standardschriftart"/>
    <w:link w:val="Merksatz"/>
    <w:rsid w:val="00085DF2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028B-DAAA-45D2-B321-6F432D8A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413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2014-10-01T14:34:00Z</cp:lastPrinted>
  <dcterms:created xsi:type="dcterms:W3CDTF">2017-02-14T07:35:00Z</dcterms:created>
  <dcterms:modified xsi:type="dcterms:W3CDTF">2017-02-14T07:35:00Z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