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93" w:rsidRDefault="00A37393" w:rsidP="00A37393">
      <w:pPr>
        <w:pStyle w:val="berschrift2"/>
        <w:numPr>
          <w:ilvl w:val="0"/>
          <w:numId w:val="0"/>
        </w:numPr>
      </w:pPr>
      <w:bookmarkStart w:id="0" w:name="_Toc315205428"/>
      <w:r>
        <w:t>5.3. Strahlensätze</w:t>
      </w:r>
      <w:bookmarkEnd w:id="0"/>
    </w:p>
    <w:p w:rsidR="00A37393" w:rsidRPr="00003DD9" w:rsidRDefault="00007651" w:rsidP="00A37393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122555</wp:posOffset>
                </wp:positionV>
                <wp:extent cx="1565910" cy="2123440"/>
                <wp:effectExtent l="12065" t="2540" r="12700" b="0"/>
                <wp:wrapSquare wrapText="bothSides"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910" cy="2123440"/>
                          <a:chOff x="6962" y="12525"/>
                          <a:chExt cx="2466" cy="3344"/>
                        </a:xfrm>
                      </wpg:grpSpPr>
                      <wpg:grpSp>
                        <wpg:cNvPr id="4" name="Group 18"/>
                        <wpg:cNvGrpSpPr>
                          <a:grpSpLocks/>
                        </wpg:cNvGrpSpPr>
                        <wpg:grpSpPr bwMode="auto">
                          <a:xfrm>
                            <a:off x="6962" y="12888"/>
                            <a:ext cx="2466" cy="2687"/>
                            <a:chOff x="3900" y="2820"/>
                            <a:chExt cx="3855" cy="4200"/>
                          </a:xfrm>
                        </wpg:grpSpPr>
                        <wpg:grpSp>
                          <wpg:cNvPr id="5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665" y="3240"/>
                              <a:ext cx="2490" cy="3465"/>
                              <a:chOff x="2550" y="3255"/>
                              <a:chExt cx="2490" cy="3465"/>
                            </a:xfrm>
                          </wpg:grpSpPr>
                          <wps:wsp>
                            <wps:cNvPr id="6" name="AutoShap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50" y="3255"/>
                                <a:ext cx="2490" cy="34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Wirefram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  <a:contourClr>
                                  <a:srgbClr val="FFFFFF"/>
                                </a:contourClr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50" y="4995"/>
                                <a:ext cx="1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Wireframe">
                                <a:bevelT w="13500" h="13500" prst="angle"/>
                                <a:bevelB w="13500" h="13500" prst="angle"/>
                                <a:extrusionClr>
                                  <a:srgbClr val="000000"/>
                                </a:extrusionClr>
                                <a:contourClr>
                                  <a:srgbClr val="000000"/>
                                </a:contourClr>
                              </a:sp3d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" name="Line 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00" y="3240"/>
                              <a:ext cx="7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60" y="4964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17" y="6699"/>
                              <a:ext cx="74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0" y="4980"/>
                              <a:ext cx="0" cy="17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0" y="3255"/>
                              <a:ext cx="0" cy="3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0" y="670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0" y="670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0" y="6945"/>
                              <a:ext cx="24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90" y="2880"/>
                              <a:ext cx="2475" cy="34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35" y="2820"/>
                              <a:ext cx="255" cy="1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425" y="6240"/>
                              <a:ext cx="330" cy="1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12525"/>
                            <a:ext cx="43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393" w:rsidRDefault="00A37393" w:rsidP="00A37393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13920"/>
                            <a:ext cx="43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393" w:rsidRDefault="00A37393" w:rsidP="00A37393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670" y="13920"/>
                            <a:ext cx="43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393" w:rsidRDefault="00A37393" w:rsidP="00A37393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960" y="15329"/>
                            <a:ext cx="43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393" w:rsidRDefault="00A37393" w:rsidP="00A37393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010" y="15374"/>
                            <a:ext cx="43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393" w:rsidRDefault="00A37393" w:rsidP="00A37393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08.1pt;margin-top:9.65pt;width:123.3pt;height:167.2pt;z-index:251665408" coordorigin="6962,12525" coordsize="2466,3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">
                <v:group id="Group 18" o:spid="_x0000_s1027" style="position:absolute;left:6962;top:12888;width:2466;height:2687" coordorigin="3900,2820" coordsize="3855,4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19" o:spid="_x0000_s1028" style="position:absolute;left:4665;top:3240;width:2490;height:3465" coordorigin="2550,3255" coordsize="2490,3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20" o:spid="_x0000_s1029" type="#_x0000_t6" style="position:absolute;left:2550;top:3255;width:2490;height:3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dn9sQA&#10;AADaAAAADwAAAGRycy9kb3ducmV2LnhtbESPwWrDMBBE74H+g9hCL6GW20MoTpQQHAKll5I4BHJb&#10;rLXsxloZSXXcv48KhR6HmXnDrDaT7cVIPnSOFbxkOQji2umOjYJTtX9+AxEissbeMSn4oQCb9cNs&#10;hYV2Nz7QeIxGJAiHAhW0MQ6FlKFuyWLI3ECcvMZ5izFJb6T2eEtw28vXPF9Iix2nhRYHKluqr8dv&#10;q+AcTfk535Z+d2nOY32tvj5MqJR6epy2SxCRpvgf/mu/awUL+L2Sb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nZ/bEAAAA2gAAAA8AAAAAAAAAAAAAAAAAmAIAAGRycy9k&#10;b3ducmV2LnhtbFBLBQYAAAAABAAEAPUAAACJAwAAAAA=&#10;">
                      <o:extrusion v:ext="view" diffusity="0" shininess="0" color="white" on="t" render="wireFrame"/>
                    </v:shape>
                    <v:line id="Line 21" o:spid="_x0000_s1030" style="position:absolute;visibility:visible;mso-wrap-style:square" from="2550,4995" to="3795,4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0rjsQAAADaAAAADwAAAGRycy9kb3ducmV2LnhtbESPQWsCMRSE74X+h/CEXoomeqhlNYoV&#10;C3upoK2gt8fmubvt5mVJoq7/3ghCj8PMfMNM551txJl8qB1rGA4UCOLCmZpLDT/fn/13ECEiG2wc&#10;k4YrBZjPnp+mmBl34Q2dt7EUCcIhQw1VjG0mZSgqshgGriVO3tF5izFJX0rj8ZLgtpEjpd6kxZrT&#10;QoUtLSsq/rYnq+GwWv5+qJPfrMd7DDv1mo/WX7nWL71uMQERqYv/4Uc7NxrGcL+Sbo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vSuOxAAAANoAAAAPAAAAAAAAAAAA&#10;AAAAAKECAABkcnMvZG93bnJldi54bWxQSwUGAAAAAAQABAD5AAAAkgMAAAAA&#10;">
                      <o:extrusion v:ext="view" diffusity="0" shininess="0" color="black" on="t" render="wireFrame"/>
                    </v:line>
                  </v:group>
                  <v:line id="Line 22" o:spid="_x0000_s1031" style="position:absolute;flip:x;visibility:visible;mso-wrap-style:square" from="3900,3240" to="465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<v:line id="Line 23" o:spid="_x0000_s1032" style="position:absolute;flip:x;visibility:visible;mso-wrap-style:square" from="4260,4964" to="4650,4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<v:line id="Line 24" o:spid="_x0000_s1033" style="position:absolute;flip:x;visibility:visible;mso-wrap-style:square" from="3917,6699" to="4666,6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25" o:spid="_x0000_s1034" style="position:absolute;visibility:visible;mso-wrap-style:square" from="4410,4980" to="4410,6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wEAcAAAADbAAAADwAAAGRycy9kb3ducmV2LnhtbERPTYvCMBC9L/gfwgh7W1M9LFKNIoLS&#10;i8jq4nlsxrbaTGoTm+7++o0g7G0e73Pmy97UoqPWVZYVjEcJCOLc6ooLBd/HzccUhPPIGmvLpOCH&#10;HCwXg7c5ptoG/qLu4AsRQ9ilqKD0vkmldHlJBt3INsSRu9jWoI+wLaRuMcRwU8tJknxKgxXHhhIb&#10;WpeU3w4PoyAJv1t5lVnV7bPdPTTncJrcg1Lvw341A+Gp9//ilzvTcf4Ynr/E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8BAHAAAAA2wAAAA8AAAAAAAAAAAAAAAAA&#10;oQIAAGRycy9kb3ducmV2LnhtbFBLBQYAAAAABAAEAPkAAACOAwAAAAA=&#10;">
                    <v:stroke startarrow="block" endarrow="block"/>
                  </v:line>
                  <v:line id="Line 26" o:spid="_x0000_s1035" style="position:absolute;visibility:visible;mso-wrap-style:square" from="4020,3255" to="4020,6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6adsEAAADbAAAADwAAAGRycy9kb3ducmV2LnhtbERPTWvCQBC9F/wPywi91Y05FImuIoKS&#10;i0ht8TxmxySanY3ZNZv213eFQm/zeJ+zWA2mET11rrasYDpJQBAXVtdcKvj63L7NQDiPrLGxTAq+&#10;ycFqOXpZYKZt4A/qj74UMYRdhgoq79tMSldUZNBNbEscuYvtDPoIu1LqDkMMN41Mk+RdGqw5NlTY&#10;0qai4nZ8GAVJ+NnJq8zr/pDv76E9h1N6D0q9jof1HISnwf+L/9y5jvNTeP4SD5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bpp2wQAAANsAAAAPAAAAAAAAAAAAAAAA&#10;AKECAABkcnMvZG93bnJldi54bWxQSwUGAAAAAAQABAD5AAAAjwMAAAAA&#10;">
                    <v:stroke startarrow="block" endarrow="block"/>
                  </v:line>
                  <v:line id="Line 27" o:spid="_x0000_s1036" style="position:absolute;visibility:visible;mso-wrap-style:square" from="4650,6705" to="465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28" o:spid="_x0000_s1037" style="position:absolute;visibility:visible;mso-wrap-style:square" from="7140,6705" to="714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29" o:spid="_x0000_s1038" style="position:absolute;visibility:visible;mso-wrap-style:square" from="4650,6945" to="7140,6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CAsEAAADbAAAADwAAAGRycy9kb3ducmV2LnhtbERPTWvCQBC9F/wPywi91Y2C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wICwQAAANsAAAAPAAAAAAAAAAAAAAAA&#10;AKECAABkcnMvZG93bnJldi54bWxQSwUGAAAAAAQABAD5AAAAjwMAAAAA&#10;">
                    <v:stroke startarrow="block" endarrow="block"/>
                  </v:line>
                  <v:line id="Line 30" o:spid="_x0000_s1039" style="position:absolute;visibility:visible;mso-wrap-style:square" from="5190,2880" to="7665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cdcAAAADbAAAADwAAAGRycy9kb3ducmV2LnhtbERPTYvCMBC9L/gfwgje1lQPslSjiKD0&#10;ssjq4nlsxrbaTGqTbbr+erMg7G0e73MWq97UoqPWVZYVTMYJCOLc6ooLBd/H7fsHCOeRNdaWScEv&#10;OVgtB28LTLUN/EXdwRcihrBLUUHpfZNK6fKSDLqxbYgjd7GtQR9hW0jdYojhppbTJJlJgxXHhhIb&#10;2pSU3w4/RkESHjt5lVnV7bPPe2jO4TS9B6VGw349B+Gp9//ilzvTcf4M/n6J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1VnHXAAAAA2wAAAA8AAAAAAAAAAAAAAAAA&#10;oQIAAGRycy9kb3ducmV2LnhtbFBLBQYAAAAABAAEAPkAAACOAwAAAAA=&#10;">
                    <v:stroke startarrow="block" endarrow="block"/>
                  </v:line>
                  <v:line id="Line 31" o:spid="_x0000_s1040" style="position:absolute;flip:y;visibility:visible;mso-wrap-style:square" from="4935,2820" to="5190,2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<v:line id="Line 32" o:spid="_x0000_s1041" style="position:absolute;flip:y;visibility:visible;mso-wrap-style:square" from="7425,6240" to="7755,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42" type="#_x0000_t202" style="position:absolute;left:7500;top:12525;width:43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A37393" w:rsidRDefault="00A37393" w:rsidP="00A37393">
                        <w:r>
                          <w:t>S</w:t>
                        </w:r>
                      </w:p>
                    </w:txbxContent>
                  </v:textbox>
                </v:shape>
                <v:shape id="Text Box 34" o:spid="_x0000_s1043" type="#_x0000_t202" style="position:absolute;left:7095;top:13920;width:43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A37393" w:rsidRDefault="00A37393" w:rsidP="00A37393">
                        <w:r>
                          <w:t>A</w:t>
                        </w:r>
                      </w:p>
                    </w:txbxContent>
                  </v:textbox>
                </v:shape>
                <v:shape id="Text Box 35" o:spid="_x0000_s1044" type="#_x0000_t202" style="position:absolute;left:8670;top:13920;width:43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A37393" w:rsidRDefault="00A37393" w:rsidP="00A37393">
                        <w:r>
                          <w:t>B</w:t>
                        </w:r>
                      </w:p>
                    </w:txbxContent>
                  </v:textbox>
                </v:shape>
                <v:shape id="Text Box 36" o:spid="_x0000_s1045" type="#_x0000_t202" style="position:absolute;left:8960;top:15329;width:43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A37393" w:rsidRDefault="00A37393" w:rsidP="00A37393">
                        <w:r>
                          <w:t>D</w:t>
                        </w:r>
                      </w:p>
                    </w:txbxContent>
                  </v:textbox>
                </v:shape>
                <v:shape id="Text Box 37" o:spid="_x0000_s1046" type="#_x0000_t202" style="position:absolute;left:7010;top:15374;width:43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A37393" w:rsidRDefault="00A37393" w:rsidP="00A37393">
                        <w:r>
                          <w:t>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A37393" w:rsidRPr="00003DD9" w:rsidRDefault="00A37393" w:rsidP="00A37393">
      <w:pPr>
        <w:pStyle w:val="berschrift3"/>
        <w:numPr>
          <w:ilvl w:val="0"/>
          <w:numId w:val="0"/>
        </w:numPr>
      </w:pPr>
      <w:bookmarkStart w:id="1" w:name="_Toc315205429"/>
      <w:r>
        <w:t>5.3.1. Erster Strahlensatz</w:t>
      </w:r>
      <w:bookmarkEnd w:id="1"/>
    </w:p>
    <w:p w:rsidR="00A37393" w:rsidRPr="00003DD9" w:rsidRDefault="00A37393" w:rsidP="00A37393"/>
    <w:p w:rsidR="00A37393" w:rsidRPr="00003DD9" w:rsidRDefault="00A37393" w:rsidP="00A37393">
      <w:r w:rsidRPr="00003DD9">
        <w:t>In der Nische einer Dachschräge soll in 1 m Höhe ein Boden eingebaut werden.</w:t>
      </w:r>
    </w:p>
    <w:p w:rsidR="00A37393" w:rsidRPr="00003DD9" w:rsidRDefault="00A37393" w:rsidP="00A37393">
      <w:pPr>
        <w:numPr>
          <w:ilvl w:val="0"/>
          <w:numId w:val="25"/>
        </w:numPr>
      </w:pPr>
      <w:r w:rsidRPr="00003DD9">
        <w:t>An welcher Stelle der Schräge muss ein Träger für den Boden  angebracht werden?</w:t>
      </w:r>
    </w:p>
    <w:p w:rsidR="00A37393" w:rsidRPr="00003DD9" w:rsidRDefault="00A37393" w:rsidP="00A37393">
      <w:pPr>
        <w:numPr>
          <w:ilvl w:val="0"/>
          <w:numId w:val="25"/>
        </w:numPr>
      </w:pPr>
      <w:r w:rsidRPr="00003DD9">
        <w:t>Wie lang muss der Boden sein?</w:t>
      </w:r>
    </w:p>
    <w:p w:rsidR="00A37393" w:rsidRPr="00003DD9" w:rsidRDefault="00A37393" w:rsidP="00A37393"/>
    <w:p w:rsidR="00A37393" w:rsidRPr="00003DD9" w:rsidRDefault="00A37393" w:rsidP="00A37393">
      <w:r w:rsidRPr="00003DD9">
        <w:t xml:space="preserve">Der Auflagepunkt A teilt die Strecke </w:t>
      </w:r>
      <w:r w:rsidR="00DA5ED1" w:rsidRPr="0064413B">
        <w:rPr>
          <w:position w:val="-6"/>
        </w:rPr>
        <w:object w:dxaOrig="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6.5pt" o:ole="">
            <v:imagedata r:id="rId6" o:title=""/>
          </v:shape>
          <o:OLEObject Type="Embed" ProgID="Equation.DSMT4" ShapeID="_x0000_i1025" DrawAspect="Content" ObjectID="_1547400215" r:id="rId7"/>
        </w:object>
      </w:r>
      <w:r w:rsidRPr="00003DD9">
        <w:t>.</w:t>
      </w:r>
    </w:p>
    <w:p w:rsidR="00A37393" w:rsidRPr="00003DD9" w:rsidRDefault="00A37393" w:rsidP="00A37393">
      <w:r w:rsidRPr="00003DD9">
        <w:t xml:space="preserve">Es gilt: </w:t>
      </w:r>
      <w:r w:rsidR="00DA5ED1" w:rsidRPr="00DA5ED1">
        <w:rPr>
          <w:position w:val="-26"/>
        </w:rPr>
        <w:object w:dxaOrig="1500" w:dyaOrig="660">
          <v:shape id="_x0000_i1026" type="#_x0000_t75" style="width:75pt;height:33pt" o:ole="">
            <v:imagedata r:id="rId8" o:title=""/>
          </v:shape>
          <o:OLEObject Type="Embed" ProgID="Equation.DSMT4" ShapeID="_x0000_i1026" DrawAspect="Content" ObjectID="_1547400216" r:id="rId9"/>
        </w:object>
      </w:r>
      <w:r w:rsidRPr="00003DD9">
        <w:t>.</w:t>
      </w:r>
    </w:p>
    <w:p w:rsidR="00A37393" w:rsidRPr="00003DD9" w:rsidRDefault="00A37393" w:rsidP="00A37393"/>
    <w:p w:rsidR="00A37393" w:rsidRPr="00003DD9" w:rsidRDefault="00A37393" w:rsidP="00A37393">
      <w:r w:rsidRPr="00003DD9">
        <w:t xml:space="preserve">Die Strecke </w:t>
      </w:r>
      <w:r w:rsidR="00DA5ED1" w:rsidRPr="0020498E">
        <w:rPr>
          <w:position w:val="-6"/>
        </w:rPr>
        <w:object w:dxaOrig="320" w:dyaOrig="320">
          <v:shape id="_x0000_i1027" type="#_x0000_t75" style="width:15.75pt;height:16.5pt" o:ole="">
            <v:imagedata r:id="rId10" o:title=""/>
          </v:shape>
          <o:OLEObject Type="Embed" ProgID="Equation.DSMT4" ShapeID="_x0000_i1027" DrawAspect="Content" ObjectID="_1547400217" r:id="rId11"/>
        </w:object>
      </w:r>
      <w:r w:rsidRPr="00003DD9">
        <w:t xml:space="preserve"> müsste im gleichen Verhältnis geteilt werden.</w:t>
      </w:r>
    </w:p>
    <w:p w:rsidR="00A37393" w:rsidRPr="00003DD9" w:rsidRDefault="00A37393" w:rsidP="00A37393"/>
    <w:p w:rsidR="00A37393" w:rsidRDefault="00A37393" w:rsidP="00A37393">
      <w:r>
        <w:t>Zum Berechnen verwenden wir den 1. Strahlensatz:</w:t>
      </w:r>
    </w:p>
    <w:p w:rsidR="00A37393" w:rsidRDefault="00A37393" w:rsidP="00A37393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74930</wp:posOffset>
            </wp:positionV>
            <wp:extent cx="2162175" cy="1647825"/>
            <wp:effectExtent l="19050" t="0" r="9525" b="0"/>
            <wp:wrapSquare wrapText="bothSides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393" w:rsidRDefault="00A37393" w:rsidP="00A37393">
      <w:pPr>
        <w:jc w:val="both"/>
      </w:pPr>
      <w:r>
        <w:t>Gegeben sind zwei Strahlen mit gemeinsamem Anfangspunkt, die von zwei Parallele geschnitten werden. Eine solche Figur heißt eine STRAHLENSATZFIGUR.</w:t>
      </w:r>
    </w:p>
    <w:p w:rsidR="00A37393" w:rsidRDefault="00A37393" w:rsidP="00A37393">
      <w:pPr>
        <w:tabs>
          <w:tab w:val="left" w:pos="3686"/>
          <w:tab w:val="left" w:pos="5670"/>
        </w:tabs>
      </w:pPr>
    </w:p>
    <w:p w:rsidR="00A37393" w:rsidRDefault="00A37393" w:rsidP="00A37393">
      <w:pPr>
        <w:tabs>
          <w:tab w:val="left" w:pos="3686"/>
          <w:tab w:val="left" w:pos="5670"/>
        </w:tabs>
      </w:pPr>
    </w:p>
    <w:p w:rsidR="00A37393" w:rsidRDefault="00A37393" w:rsidP="00A37393">
      <w:pPr>
        <w:tabs>
          <w:tab w:val="left" w:pos="3686"/>
          <w:tab w:val="left" w:pos="5670"/>
        </w:tabs>
      </w:pPr>
    </w:p>
    <w:p w:rsidR="00A37393" w:rsidRPr="00003DD9" w:rsidRDefault="00A37393" w:rsidP="00A37393"/>
    <w:p w:rsidR="00A37393" w:rsidRPr="00003DD9" w:rsidRDefault="00A37393" w:rsidP="00A37393">
      <w:pPr>
        <w:pStyle w:val="Satz"/>
      </w:pPr>
      <w:r w:rsidRPr="00003DD9">
        <w:t>SATZ: 1. Strahlensatz</w:t>
      </w:r>
      <w:r w:rsidRPr="00003DD9">
        <w:br/>
        <w:t>Für eine Strahlensatzfigur gilt:</w:t>
      </w:r>
      <w:r w:rsidRPr="00003DD9">
        <w:br/>
        <w:t>Die Abschnitte auf dem einen Strahl verhalten sich wie die gleich liegenden Abschnitte auf dem anderen Strahl.</w:t>
      </w:r>
    </w:p>
    <w:p w:rsidR="00A37393" w:rsidRPr="00003DD9" w:rsidRDefault="00A37393" w:rsidP="00A37393"/>
    <w:p w:rsidR="00A37393" w:rsidRPr="00003DD9" w:rsidRDefault="00A37393" w:rsidP="00A37393">
      <w:r w:rsidRPr="00003DD9">
        <w:t>Für die obige Strahlensatzfigur gilt also:</w:t>
      </w:r>
    </w:p>
    <w:p w:rsidR="00A37393" w:rsidRPr="00003DD9" w:rsidRDefault="00A37393" w:rsidP="00A37393">
      <w:r w:rsidRPr="00003DD9">
        <w:tab/>
        <w:t xml:space="preserve">(1) </w:t>
      </w:r>
      <w:r w:rsidRPr="00A37393">
        <w:rPr>
          <w:position w:val="-24"/>
        </w:rPr>
        <w:object w:dxaOrig="820" w:dyaOrig="639">
          <v:shape id="_x0000_i1028" type="#_x0000_t75" style="width:41.25pt;height:31.5pt" o:ole="">
            <v:imagedata r:id="rId13" o:title=""/>
          </v:shape>
          <o:OLEObject Type="Embed" ProgID="Equation.DSMT4" ShapeID="_x0000_i1028" DrawAspect="Content" ObjectID="_1547400218" r:id="rId14"/>
        </w:object>
      </w:r>
      <w:r w:rsidRPr="00003DD9">
        <w:tab/>
        <w:t xml:space="preserve">(2) </w:t>
      </w:r>
      <w:r w:rsidRPr="00A37393">
        <w:rPr>
          <w:position w:val="-24"/>
        </w:rPr>
        <w:object w:dxaOrig="859" w:dyaOrig="639">
          <v:shape id="_x0000_i1029" type="#_x0000_t75" style="width:42.75pt;height:31.5pt" o:ole="">
            <v:imagedata r:id="rId15" o:title=""/>
          </v:shape>
          <o:OLEObject Type="Embed" ProgID="Equation.DSMT4" ShapeID="_x0000_i1029" DrawAspect="Content" ObjectID="_1547400219" r:id="rId16"/>
        </w:object>
      </w:r>
      <w:r w:rsidRPr="00003DD9">
        <w:tab/>
        <w:t xml:space="preserve">(3) </w:t>
      </w:r>
      <w:r w:rsidRPr="00A37393">
        <w:rPr>
          <w:position w:val="-24"/>
        </w:rPr>
        <w:object w:dxaOrig="859" w:dyaOrig="639">
          <v:shape id="_x0000_i1030" type="#_x0000_t75" style="width:42.75pt;height:31.5pt" o:ole="">
            <v:imagedata r:id="rId17" o:title=""/>
          </v:shape>
          <o:OLEObject Type="Embed" ProgID="Equation.DSMT4" ShapeID="_x0000_i1030" DrawAspect="Content" ObjectID="_1547400220" r:id="rId18"/>
        </w:object>
      </w:r>
    </w:p>
    <w:p w:rsidR="00A37393" w:rsidRPr="00003DD9" w:rsidRDefault="00A37393" w:rsidP="00A37393"/>
    <w:p w:rsidR="00A37393" w:rsidRPr="00003DD9" w:rsidRDefault="00A37393" w:rsidP="00A37393">
      <w:r w:rsidRPr="00003DD9">
        <w:t>Für unsere Aufgabe a) bedeutet das:</w:t>
      </w:r>
    </w:p>
    <w:p w:rsidR="00A37393" w:rsidRPr="00003DD9" w:rsidRDefault="00A37393" w:rsidP="00A37393">
      <w:r w:rsidRPr="00003DD9">
        <w:tab/>
        <w:t>ges.:</w:t>
      </w:r>
      <w:r w:rsidRPr="00003DD9">
        <w:tab/>
      </w:r>
      <w:r w:rsidRPr="003221F5">
        <w:rPr>
          <w:position w:val="-4"/>
        </w:rPr>
        <w:object w:dxaOrig="340" w:dyaOrig="300">
          <v:shape id="_x0000_i1031" type="#_x0000_t75" style="width:17.25pt;height:15pt" o:ole="">
            <v:imagedata r:id="rId19" o:title=""/>
          </v:shape>
          <o:OLEObject Type="Embed" ProgID="Equation.DSMT4" ShapeID="_x0000_i1031" DrawAspect="Content" ObjectID="_1547400221" r:id="rId20"/>
        </w:object>
      </w:r>
      <w:r w:rsidRPr="00003DD9">
        <w:tab/>
      </w:r>
      <w:r w:rsidRPr="00003DD9">
        <w:tab/>
        <w:t>geg.:</w:t>
      </w:r>
      <w:r w:rsidRPr="00003DD9">
        <w:tab/>
      </w:r>
      <w:r w:rsidRPr="00A37393">
        <w:rPr>
          <w:position w:val="-8"/>
        </w:rPr>
        <w:object w:dxaOrig="1080" w:dyaOrig="340">
          <v:shape id="_x0000_i1032" type="#_x0000_t75" style="width:54pt;height:16.5pt" o:ole="">
            <v:imagedata r:id="rId21" o:title=""/>
          </v:shape>
          <o:OLEObject Type="Embed" ProgID="Equation.DSMT4" ShapeID="_x0000_i1032" DrawAspect="Content" ObjectID="_1547400222" r:id="rId22"/>
        </w:object>
      </w:r>
      <w:r w:rsidRPr="00003DD9">
        <w:t xml:space="preserve">; </w:t>
      </w:r>
      <w:r w:rsidRPr="00A37393">
        <w:rPr>
          <w:position w:val="-8"/>
        </w:rPr>
        <w:object w:dxaOrig="1080" w:dyaOrig="340">
          <v:shape id="_x0000_i1033" type="#_x0000_t75" style="width:54pt;height:16.5pt" o:ole="">
            <v:imagedata r:id="rId23" o:title=""/>
          </v:shape>
          <o:OLEObject Type="Embed" ProgID="Equation.DSMT4" ShapeID="_x0000_i1033" DrawAspect="Content" ObjectID="_1547400223" r:id="rId24"/>
        </w:object>
      </w:r>
      <w:r w:rsidRPr="00003DD9">
        <w:t xml:space="preserve">; </w:t>
      </w:r>
      <w:r w:rsidRPr="00A37393">
        <w:rPr>
          <w:position w:val="-8"/>
        </w:rPr>
        <w:object w:dxaOrig="1120" w:dyaOrig="340">
          <v:shape id="_x0000_i1034" type="#_x0000_t75" style="width:55.5pt;height:16.5pt" o:ole="">
            <v:imagedata r:id="rId25" o:title=""/>
          </v:shape>
          <o:OLEObject Type="Embed" ProgID="Equation.DSMT4" ShapeID="_x0000_i1034" DrawAspect="Content" ObjectID="_1547400224" r:id="rId26"/>
        </w:object>
      </w:r>
    </w:p>
    <w:p w:rsidR="00A37393" w:rsidRPr="00003DD9" w:rsidRDefault="00A37393" w:rsidP="00A37393">
      <w:r w:rsidRPr="00003DD9">
        <w:tab/>
        <w:t>Lösg.: Wir verwenden (3)</w:t>
      </w:r>
    </w:p>
    <w:p w:rsidR="00DA5ED1" w:rsidRDefault="00007651" w:rsidP="00A3739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32385</wp:posOffset>
                </wp:positionV>
                <wp:extent cx="2512695" cy="491490"/>
                <wp:effectExtent l="0" t="0" r="1905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ED1" w:rsidRDefault="00DA5ED1">
                            <w:r w:rsidRPr="00003DD9">
                              <w:t>Verhältnisgleichungen kann</w:t>
                            </w:r>
                            <w:r w:rsidRPr="00DA5ED1">
                              <w:t xml:space="preserve"> </w:t>
                            </w:r>
                            <w:r w:rsidRPr="00003DD9">
                              <w:t>man auf</w:t>
                            </w:r>
                            <w:r w:rsidRPr="00DA5ED1">
                              <w:rPr>
                                <w:u w:val="single"/>
                              </w:rPr>
                              <w:t xml:space="preserve"> </w:t>
                            </w:r>
                            <w:r w:rsidRPr="00003DD9">
                              <w:rPr>
                                <w:u w:val="single"/>
                              </w:rPr>
                              <w:t>beiden</w:t>
                            </w:r>
                            <w:r w:rsidRPr="00DA5ED1">
                              <w:t xml:space="preserve"> </w:t>
                            </w:r>
                            <w:r w:rsidRPr="00003DD9">
                              <w:t>Seiten komplett „umdrehen“.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7" type="#_x0000_t202" style="position:absolute;margin-left:158.65pt;margin-top:2.55pt;width:197.85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mh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" filled="f" stroked="f">
                <v:textbox>
                  <w:txbxContent>
                    <w:p w:rsidR="00DA5ED1" w:rsidRDefault="00DA5ED1">
                      <w:r w:rsidRPr="00003DD9">
                        <w:t>Verhältnisgleichungen kann</w:t>
                      </w:r>
                      <w:r w:rsidRPr="00DA5ED1">
                        <w:t xml:space="preserve"> </w:t>
                      </w:r>
                      <w:r w:rsidRPr="00003DD9">
                        <w:t>man auf</w:t>
                      </w:r>
                      <w:r w:rsidRPr="00DA5ED1">
                        <w:rPr>
                          <w:u w:val="single"/>
                        </w:rPr>
                        <w:t xml:space="preserve"> </w:t>
                      </w:r>
                      <w:r w:rsidRPr="00003DD9">
                        <w:rPr>
                          <w:u w:val="single"/>
                        </w:rPr>
                        <w:t>beiden</w:t>
                      </w:r>
                      <w:r w:rsidRPr="00DA5ED1">
                        <w:t xml:space="preserve"> </w:t>
                      </w:r>
                      <w:r w:rsidRPr="00003DD9">
                        <w:t>Seiten komplett „umdrehen“.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115" w:dyaOrig="228">
          <v:shape id="_x0000_s1040" type="#_x0000_t75" style="position:absolute;margin-left:42.2pt;margin-top:2.55pt;width:94pt;height:144.85pt;z-index:251664384;mso-position-horizontal-relative:text;mso-position-vertical-relative:text">
            <v:imagedata r:id="rId27" o:title=""/>
            <w10:wrap type="square"/>
          </v:shape>
          <o:OLEObject Type="Embed" ProgID="Equation.DSMT4" ShapeID="_x0000_s1040" DrawAspect="Content" ObjectID="_1547400225" r:id="rId28"/>
        </w:object>
      </w:r>
    </w:p>
    <w:p w:rsidR="00DA5ED1" w:rsidRDefault="00DA5ED1" w:rsidP="00A37393"/>
    <w:p w:rsidR="00DA5ED1" w:rsidRDefault="00DA5ED1" w:rsidP="00A37393"/>
    <w:p w:rsidR="00DA5ED1" w:rsidRDefault="00DA5ED1" w:rsidP="00A37393"/>
    <w:p w:rsidR="00DA5ED1" w:rsidRDefault="00DA5ED1" w:rsidP="00A37393"/>
    <w:p w:rsidR="00DA5ED1" w:rsidRDefault="00DA5ED1" w:rsidP="00A37393"/>
    <w:p w:rsidR="00DA5ED1" w:rsidRDefault="00DA5ED1" w:rsidP="00A37393"/>
    <w:p w:rsidR="00DA5ED1" w:rsidRDefault="00DA5ED1" w:rsidP="00A37393"/>
    <w:p w:rsidR="00DA5ED1" w:rsidRDefault="00007651" w:rsidP="00A3739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39370</wp:posOffset>
                </wp:positionV>
                <wp:extent cx="2512695" cy="452120"/>
                <wp:effectExtent l="0" t="0" r="1905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ED1" w:rsidRPr="00DA5ED1" w:rsidRDefault="00DA5ED1" w:rsidP="00DA5ED1">
                            <w:r w:rsidRPr="00003DD9">
                              <w:t>Der Auflagepunkt muss 1,28 m vom Punkt D</w:t>
                            </w:r>
                            <w:r>
                              <w:t xml:space="preserve"> </w:t>
                            </w:r>
                            <w:r w:rsidRPr="00003DD9">
                              <w:t>entfernt sein.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8" type="#_x0000_t202" style="position:absolute;margin-left:158.65pt;margin-top:3.1pt;width:197.85pt;height:3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X3ug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" filled="f" stroked="f">
                <v:textbox>
                  <w:txbxContent>
                    <w:p w:rsidR="00DA5ED1" w:rsidRPr="00DA5ED1" w:rsidRDefault="00DA5ED1" w:rsidP="00DA5ED1">
                      <w:r w:rsidRPr="00003DD9">
                        <w:t>Der Auflagepunkt muss 1,28 m vom Punkt D</w:t>
                      </w:r>
                      <w:r>
                        <w:t xml:space="preserve"> </w:t>
                      </w:r>
                      <w:r w:rsidRPr="00003DD9">
                        <w:t>entfernt sein.</w:t>
                      </w:r>
                    </w:p>
                  </w:txbxContent>
                </v:textbox>
              </v:shape>
            </w:pict>
          </mc:Fallback>
        </mc:AlternateContent>
      </w:r>
    </w:p>
    <w:p w:rsidR="00DA5ED1" w:rsidRDefault="00DA5ED1" w:rsidP="00A37393"/>
    <w:p w:rsidR="00DA5ED1" w:rsidRDefault="00DA5ED1" w:rsidP="00A37393">
      <w:bookmarkStart w:id="2" w:name="_GoBack"/>
      <w:bookmarkEnd w:id="2"/>
    </w:p>
    <w:sectPr w:rsidR="00DA5ED1" w:rsidSect="0000765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50809"/>
    <w:multiLevelType w:val="hybridMultilevel"/>
    <w:tmpl w:val="CA2C8B94"/>
    <w:lvl w:ilvl="0" w:tplc="DE783EE6">
      <w:start w:val="26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313411"/>
    <w:multiLevelType w:val="hybridMultilevel"/>
    <w:tmpl w:val="6B7041D6"/>
    <w:lvl w:ilvl="0" w:tplc="A3C442A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10" w:hanging="360"/>
      </w:pPr>
    </w:lvl>
    <w:lvl w:ilvl="2" w:tplc="0407001B" w:tentative="1">
      <w:start w:val="1"/>
      <w:numFmt w:val="lowerRoman"/>
      <w:lvlText w:val="%3."/>
      <w:lvlJc w:val="right"/>
      <w:pPr>
        <w:ind w:left="2430" w:hanging="180"/>
      </w:pPr>
    </w:lvl>
    <w:lvl w:ilvl="3" w:tplc="0407000F" w:tentative="1">
      <w:start w:val="1"/>
      <w:numFmt w:val="decimal"/>
      <w:lvlText w:val="%4."/>
      <w:lvlJc w:val="left"/>
      <w:pPr>
        <w:ind w:left="3150" w:hanging="360"/>
      </w:pPr>
    </w:lvl>
    <w:lvl w:ilvl="4" w:tplc="04070019" w:tentative="1">
      <w:start w:val="1"/>
      <w:numFmt w:val="lowerLetter"/>
      <w:lvlText w:val="%5."/>
      <w:lvlJc w:val="left"/>
      <w:pPr>
        <w:ind w:left="3870" w:hanging="360"/>
      </w:pPr>
    </w:lvl>
    <w:lvl w:ilvl="5" w:tplc="0407001B" w:tentative="1">
      <w:start w:val="1"/>
      <w:numFmt w:val="lowerRoman"/>
      <w:lvlText w:val="%6."/>
      <w:lvlJc w:val="right"/>
      <w:pPr>
        <w:ind w:left="4590" w:hanging="180"/>
      </w:pPr>
    </w:lvl>
    <w:lvl w:ilvl="6" w:tplc="0407000F" w:tentative="1">
      <w:start w:val="1"/>
      <w:numFmt w:val="decimal"/>
      <w:lvlText w:val="%7."/>
      <w:lvlJc w:val="left"/>
      <w:pPr>
        <w:ind w:left="5310" w:hanging="360"/>
      </w:pPr>
    </w:lvl>
    <w:lvl w:ilvl="7" w:tplc="04070019" w:tentative="1">
      <w:start w:val="1"/>
      <w:numFmt w:val="lowerLetter"/>
      <w:lvlText w:val="%8."/>
      <w:lvlJc w:val="left"/>
      <w:pPr>
        <w:ind w:left="6030" w:hanging="360"/>
      </w:pPr>
    </w:lvl>
    <w:lvl w:ilvl="8" w:tplc="0407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7891112"/>
    <w:multiLevelType w:val="hybridMultilevel"/>
    <w:tmpl w:val="516AD9CC"/>
    <w:lvl w:ilvl="0" w:tplc="3E28083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DF22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5C26F5"/>
    <w:multiLevelType w:val="hybridMultilevel"/>
    <w:tmpl w:val="5D18FFC6"/>
    <w:lvl w:ilvl="0" w:tplc="E8E2AC9E">
      <w:start w:val="26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6469C"/>
    <w:multiLevelType w:val="hybridMultilevel"/>
    <w:tmpl w:val="16BA61E4"/>
    <w:lvl w:ilvl="0" w:tplc="04070017">
      <w:start w:val="1"/>
      <w:numFmt w:val="lowerLetter"/>
      <w:lvlText w:val="%1)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3"/>
  </w:num>
  <w:num w:numId="18">
    <w:abstractNumId w:val="10"/>
  </w:num>
  <w:num w:numId="19">
    <w:abstractNumId w:val="21"/>
  </w:num>
  <w:num w:numId="20">
    <w:abstractNumId w:val="18"/>
  </w:num>
  <w:num w:numId="21">
    <w:abstractNumId w:val="11"/>
  </w:num>
  <w:num w:numId="22">
    <w:abstractNumId w:val="22"/>
  </w:num>
  <w:num w:numId="23">
    <w:abstractNumId w:val="24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07651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570AF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D1D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38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87184"/>
    <w:rsid w:val="001900BF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4409"/>
    <w:rsid w:val="001A63C3"/>
    <w:rsid w:val="001A676E"/>
    <w:rsid w:val="001A791D"/>
    <w:rsid w:val="001B0395"/>
    <w:rsid w:val="001B51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48C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309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69F"/>
    <w:rsid w:val="0034271A"/>
    <w:rsid w:val="00342868"/>
    <w:rsid w:val="00344A31"/>
    <w:rsid w:val="0034584B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3D02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17F9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D2E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1F7F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1929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7E6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37AC3"/>
    <w:rsid w:val="00541CCC"/>
    <w:rsid w:val="00541FC6"/>
    <w:rsid w:val="005429F9"/>
    <w:rsid w:val="0054521C"/>
    <w:rsid w:val="005452AD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175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751"/>
    <w:rsid w:val="005F50AD"/>
    <w:rsid w:val="005F53AA"/>
    <w:rsid w:val="005F584F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E43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398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A14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07C04"/>
    <w:rsid w:val="007119DE"/>
    <w:rsid w:val="007133F3"/>
    <w:rsid w:val="00713710"/>
    <w:rsid w:val="007148AA"/>
    <w:rsid w:val="00716318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2C67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3F6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425D"/>
    <w:rsid w:val="0094588E"/>
    <w:rsid w:val="00950BA6"/>
    <w:rsid w:val="0095227A"/>
    <w:rsid w:val="009523F5"/>
    <w:rsid w:val="00953091"/>
    <w:rsid w:val="0095388B"/>
    <w:rsid w:val="00956C68"/>
    <w:rsid w:val="009601A5"/>
    <w:rsid w:val="00961344"/>
    <w:rsid w:val="009618CB"/>
    <w:rsid w:val="00961B0C"/>
    <w:rsid w:val="00961DB3"/>
    <w:rsid w:val="00965835"/>
    <w:rsid w:val="00970A76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6ED3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4EF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02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393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0A1"/>
    <w:rsid w:val="00AB1237"/>
    <w:rsid w:val="00AB123E"/>
    <w:rsid w:val="00AB1E94"/>
    <w:rsid w:val="00AB2C42"/>
    <w:rsid w:val="00AB454E"/>
    <w:rsid w:val="00AC0B04"/>
    <w:rsid w:val="00AC2179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2FCF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2A77"/>
    <w:rsid w:val="00B73F51"/>
    <w:rsid w:val="00B750A9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577A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A77D0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2AEF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A3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E49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1F8F"/>
    <w:rsid w:val="00D14035"/>
    <w:rsid w:val="00D20608"/>
    <w:rsid w:val="00D20880"/>
    <w:rsid w:val="00D2244F"/>
    <w:rsid w:val="00D26475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5ED1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58C"/>
    <w:rsid w:val="00DC2C13"/>
    <w:rsid w:val="00DC2E07"/>
    <w:rsid w:val="00DC2FB9"/>
    <w:rsid w:val="00DC3CD8"/>
    <w:rsid w:val="00DC5D10"/>
    <w:rsid w:val="00DD05C3"/>
    <w:rsid w:val="00DD21EF"/>
    <w:rsid w:val="00DD271F"/>
    <w:rsid w:val="00DD31B1"/>
    <w:rsid w:val="00DD5260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30426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2B8E"/>
    <w:rsid w:val="00E632A3"/>
    <w:rsid w:val="00E6395F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64"/>
    <w:rsid w:val="00E818EA"/>
    <w:rsid w:val="00E81BF6"/>
    <w:rsid w:val="00E81FD5"/>
    <w:rsid w:val="00E82467"/>
    <w:rsid w:val="00E83061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02BD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309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193B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1BBA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F47626FC-6BCB-432A-8DF9-A015085A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3F3D02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Satz">
    <w:name w:val="Satz"/>
    <w:basedOn w:val="Standard"/>
    <w:autoRedefine/>
    <w:rsid w:val="00A37393"/>
    <w:pPr>
      <w:ind w:left="794" w:hanging="794"/>
    </w:pPr>
    <w:rPr>
      <w:rFonts w:ascii="Calibri" w:hAnsi="Calibri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09559-93CC-4B4A-8FE3-20F6D5E1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1132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2017-01-31T19:34:00Z</dcterms:created>
  <dcterms:modified xsi:type="dcterms:W3CDTF">2017-01-31T19:34:00Z</dcterms:modified>
</cp:coreProperties>
</file>