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8B" w:rsidRDefault="007D518B" w:rsidP="00862644">
      <w:pPr>
        <w:pStyle w:val="berschrift3"/>
        <w:numPr>
          <w:ilvl w:val="0"/>
          <w:numId w:val="0"/>
        </w:numPr>
      </w:pPr>
      <w:bookmarkStart w:id="0" w:name="_Toc316241967"/>
      <w:r>
        <w:t>3.</w:t>
      </w:r>
      <w:r w:rsidR="002C7300">
        <w:t>2</w:t>
      </w:r>
      <w:r>
        <w:t>.</w:t>
      </w:r>
      <w:r w:rsidR="003A04C4">
        <w:t>2</w:t>
      </w:r>
      <w:r>
        <w:t xml:space="preserve">. </w:t>
      </w:r>
      <w:bookmarkEnd w:id="0"/>
      <w:r w:rsidR="003A04C4">
        <w:t>Parallelogramme</w:t>
      </w:r>
    </w:p>
    <w:p w:rsidR="007D518B" w:rsidRDefault="007D518B" w:rsidP="00862644"/>
    <w:p w:rsidR="003A04C4" w:rsidRDefault="003A04C4" w:rsidP="003A04C4">
      <w:pPr>
        <w:pStyle w:val="Definition"/>
      </w:pPr>
      <w:r>
        <w:t>DEF: Ein Viereck mit zwei Paar paralleler Gegenseiten heißt PARALLELOGRAMM.</w:t>
      </w:r>
    </w:p>
    <w:p w:rsidR="003A04C4" w:rsidRDefault="003A04C4" w:rsidP="003A04C4"/>
    <w:p w:rsidR="003A04C4" w:rsidRDefault="003A04C4" w:rsidP="003A04C4">
      <w:pPr>
        <w:pStyle w:val="Merksatz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162560</wp:posOffset>
            </wp:positionV>
            <wp:extent cx="2152015" cy="1638300"/>
            <wp:effectExtent l="19050" t="0" r="635" b="0"/>
            <wp:wrapSquare wrapText="bothSides"/>
            <wp:docPr id="26" name="Bild 26" descr="Bild:Parallelogram measure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ild:Parallelogram measures.sv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ym w:font="Marlett" w:char="F034"/>
      </w:r>
      <w:r>
        <w:t>Eigenschaften:</w:t>
      </w:r>
    </w:p>
    <w:p w:rsidR="003A04C4" w:rsidRDefault="003A04C4" w:rsidP="003A04C4">
      <w:pPr>
        <w:pStyle w:val="Merksatz"/>
        <w:numPr>
          <w:ilvl w:val="0"/>
          <w:numId w:val="41"/>
        </w:numPr>
      </w:pPr>
      <w:r>
        <w:t>Gegenüberliegende Winkel sind gleich groß.</w:t>
      </w:r>
      <w:r>
        <w:br/>
      </w:r>
      <w:r>
        <w:tab/>
      </w:r>
      <w:r>
        <w:sym w:font="Symbol" w:char="F061"/>
      </w:r>
      <w:r>
        <w:t xml:space="preserve"> = </w:t>
      </w:r>
      <w:r>
        <w:sym w:font="Symbol" w:char="F067"/>
      </w:r>
      <w:r>
        <w:t xml:space="preserve">; </w:t>
      </w:r>
      <w:r>
        <w:sym w:font="Symbol" w:char="F062"/>
      </w:r>
      <w:r>
        <w:t xml:space="preserve"> = </w:t>
      </w:r>
      <w:r>
        <w:sym w:font="Symbol" w:char="F064"/>
      </w:r>
    </w:p>
    <w:p w:rsidR="003A04C4" w:rsidRDefault="003A04C4" w:rsidP="003A04C4">
      <w:pPr>
        <w:pStyle w:val="Merksatz"/>
        <w:numPr>
          <w:ilvl w:val="0"/>
          <w:numId w:val="41"/>
        </w:numPr>
      </w:pPr>
      <w:r>
        <w:t>Benachbarte Innenwinkel betragen zusammen 180°.</w:t>
      </w:r>
      <w:r>
        <w:br/>
      </w:r>
      <w:r>
        <w:tab/>
      </w:r>
      <w:r>
        <w:sym w:font="Symbol" w:char="F061"/>
      </w:r>
      <w:r>
        <w:t xml:space="preserve"> + </w:t>
      </w:r>
      <w:r>
        <w:sym w:font="Symbol" w:char="F062"/>
      </w:r>
      <w:r>
        <w:t xml:space="preserve"> = 180°; </w:t>
      </w:r>
      <w:r>
        <w:sym w:font="Symbol" w:char="F062"/>
      </w:r>
      <w:r>
        <w:t xml:space="preserve"> + </w:t>
      </w:r>
      <w:r>
        <w:sym w:font="Symbol" w:char="F067"/>
      </w:r>
      <w:r>
        <w:t xml:space="preserve"> = 180°;</w:t>
      </w:r>
      <w:r>
        <w:br/>
      </w:r>
      <w:r>
        <w:tab/>
      </w:r>
      <w:r>
        <w:sym w:font="Symbol" w:char="F067"/>
      </w:r>
      <w:r>
        <w:t xml:space="preserve"> + </w:t>
      </w:r>
      <w:r>
        <w:sym w:font="Symbol" w:char="F064"/>
      </w:r>
      <w:r>
        <w:t xml:space="preserve"> = 180°; </w:t>
      </w:r>
      <w:r>
        <w:sym w:font="Symbol" w:char="F061"/>
      </w:r>
      <w:r>
        <w:t xml:space="preserve"> + </w:t>
      </w:r>
      <w:r>
        <w:sym w:font="Symbol" w:char="F064"/>
      </w:r>
      <w:r>
        <w:t xml:space="preserve"> = 180°</w:t>
      </w:r>
    </w:p>
    <w:p w:rsidR="003A04C4" w:rsidRDefault="003A04C4" w:rsidP="003A04C4">
      <w:pPr>
        <w:pStyle w:val="Merksatz"/>
        <w:numPr>
          <w:ilvl w:val="0"/>
          <w:numId w:val="41"/>
        </w:numPr>
      </w:pPr>
      <w:r>
        <w:t>Gegenüberliegende Seiten sind gleich lang.</w:t>
      </w:r>
      <w:r>
        <w:br/>
      </w:r>
      <w:r>
        <w:tab/>
        <w:t>a = c; b = d</w:t>
      </w:r>
    </w:p>
    <w:p w:rsidR="003A04C4" w:rsidRDefault="003A04C4" w:rsidP="003A04C4">
      <w:pPr>
        <w:pStyle w:val="Merksatz"/>
        <w:numPr>
          <w:ilvl w:val="0"/>
          <w:numId w:val="41"/>
        </w:numPr>
      </w:pPr>
      <w:r>
        <w:t>Gegenüberliegende Seiten sind parallel zueinander.</w:t>
      </w:r>
      <w:r>
        <w:br/>
      </w:r>
      <w:r>
        <w:tab/>
        <w:t>a || c; b || d</w:t>
      </w:r>
    </w:p>
    <w:p w:rsidR="003A04C4" w:rsidRDefault="003A04C4" w:rsidP="003A04C4">
      <w:pPr>
        <w:pStyle w:val="Merksatz"/>
        <w:numPr>
          <w:ilvl w:val="0"/>
          <w:numId w:val="41"/>
        </w:numPr>
      </w:pPr>
      <w:r>
        <w:t>Die Diagonalen halbieren einander.</w:t>
      </w:r>
    </w:p>
    <w:p w:rsidR="002C7300" w:rsidRDefault="002C7300" w:rsidP="002C7300"/>
    <w:p w:rsidR="007B0F85" w:rsidRDefault="007B0F85" w:rsidP="003A04C4">
      <w:pPr>
        <w:pStyle w:val="Merksatz"/>
      </w:pPr>
      <w:r>
        <w:sym w:font="Marlett" w:char="F034"/>
      </w:r>
      <w:r>
        <w:t xml:space="preserve"> Berechnungen:</w:t>
      </w:r>
    </w:p>
    <w:p w:rsidR="007B0F85" w:rsidRDefault="007B0F85" w:rsidP="003A04C4">
      <w:pPr>
        <w:pStyle w:val="Merksatz"/>
        <w:numPr>
          <w:ilvl w:val="0"/>
          <w:numId w:val="42"/>
        </w:numPr>
      </w:pPr>
      <w:r>
        <w:t xml:space="preserve"> Flächeninhalt: </w:t>
      </w:r>
      <w:r w:rsidR="003A04C4" w:rsidRPr="003A04C4">
        <w:rPr>
          <w:position w:val="-10"/>
        </w:rPr>
        <w:object w:dxaOrig="1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6.5pt" o:ole="">
            <v:imagedata r:id="rId7" o:title=""/>
          </v:shape>
          <o:OLEObject Type="Embed" ProgID="Equation.DSMT4" ShapeID="_x0000_i1025" DrawAspect="Content" ObjectID="_1547395694" r:id="rId8"/>
        </w:object>
      </w:r>
    </w:p>
    <w:p w:rsidR="007B0F85" w:rsidRDefault="007B0F85" w:rsidP="003A04C4">
      <w:pPr>
        <w:pStyle w:val="Merksatz"/>
        <w:numPr>
          <w:ilvl w:val="0"/>
          <w:numId w:val="42"/>
        </w:numPr>
      </w:pPr>
      <w:r>
        <w:t xml:space="preserve">Umfang: </w:t>
      </w:r>
      <w:r w:rsidR="003A04C4" w:rsidRPr="003A04C4">
        <w:rPr>
          <w:position w:val="-6"/>
        </w:rPr>
        <w:object w:dxaOrig="1200" w:dyaOrig="260">
          <v:shape id="_x0000_i1026" type="#_x0000_t75" style="width:60pt;height:12.75pt" o:ole="">
            <v:imagedata r:id="rId9" o:title=""/>
          </v:shape>
          <o:OLEObject Type="Embed" ProgID="Equation.DSMT4" ShapeID="_x0000_i1026" DrawAspect="Content" ObjectID="_1547395695" r:id="rId10"/>
        </w:object>
      </w:r>
    </w:p>
    <w:p w:rsidR="007B0F85" w:rsidRDefault="007B0F85" w:rsidP="002C7300"/>
    <w:p w:rsidR="002C7300" w:rsidRDefault="002C7300" w:rsidP="00862644">
      <w:bookmarkStart w:id="1" w:name="_GoBack"/>
      <w:bookmarkEnd w:id="1"/>
    </w:p>
    <w:sectPr w:rsidR="002C7300" w:rsidSect="0074292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B2A93"/>
    <w:multiLevelType w:val="hybridMultilevel"/>
    <w:tmpl w:val="FA4A9E5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04A23"/>
    <w:multiLevelType w:val="hybridMultilevel"/>
    <w:tmpl w:val="FA4A9E5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DD73CDF"/>
    <w:multiLevelType w:val="singleLevel"/>
    <w:tmpl w:val="8B305C9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35218D1"/>
    <w:multiLevelType w:val="singleLevel"/>
    <w:tmpl w:val="4D34333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6" w15:restartNumberingAfterBreak="0">
    <w:nsid w:val="468470B1"/>
    <w:multiLevelType w:val="hybridMultilevel"/>
    <w:tmpl w:val="234678B4"/>
    <w:lvl w:ilvl="0" w:tplc="F0580840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8"/>
  </w:num>
  <w:num w:numId="23">
    <w:abstractNumId w:val="1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7"/>
  </w:num>
  <w:num w:numId="35">
    <w:abstractNumId w:val="15"/>
  </w:num>
  <w:num w:numId="36">
    <w:abstractNumId w:val="13"/>
  </w:num>
  <w:num w:numId="37">
    <w:abstractNumId w:val="16"/>
  </w:num>
  <w:num w:numId="38">
    <w:abstractNumId w:val="16"/>
  </w:num>
  <w:num w:numId="39">
    <w:abstractNumId w:val="16"/>
  </w:num>
  <w:num w:numId="40">
    <w:abstractNumId w:val="16"/>
    <w:lvlOverride w:ilvl="0">
      <w:startOverride w:val="1"/>
    </w:lvlOverride>
  </w:num>
  <w:num w:numId="41">
    <w:abstractNumId w:val="1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815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AAC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68F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8F9"/>
    <w:rsid w:val="000D6D78"/>
    <w:rsid w:val="000D7AFD"/>
    <w:rsid w:val="000D7E8C"/>
    <w:rsid w:val="000E156F"/>
    <w:rsid w:val="000E1677"/>
    <w:rsid w:val="000E2775"/>
    <w:rsid w:val="000E2857"/>
    <w:rsid w:val="000E2B4F"/>
    <w:rsid w:val="000E3B98"/>
    <w:rsid w:val="000E47B5"/>
    <w:rsid w:val="000F0008"/>
    <w:rsid w:val="000F1B96"/>
    <w:rsid w:val="000F2267"/>
    <w:rsid w:val="000F45CB"/>
    <w:rsid w:val="000F4A85"/>
    <w:rsid w:val="000F5C02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4B26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ACE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C26"/>
    <w:rsid w:val="001F0FC4"/>
    <w:rsid w:val="001F28BD"/>
    <w:rsid w:val="001F35F1"/>
    <w:rsid w:val="001F491D"/>
    <w:rsid w:val="001F4C7F"/>
    <w:rsid w:val="001F5FD5"/>
    <w:rsid w:val="002000EF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37E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77CF9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300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2EE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1C97"/>
    <w:rsid w:val="0038472D"/>
    <w:rsid w:val="00384F18"/>
    <w:rsid w:val="00385620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04C4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45B"/>
    <w:rsid w:val="003C0AAD"/>
    <w:rsid w:val="003C1591"/>
    <w:rsid w:val="003C23C8"/>
    <w:rsid w:val="003C409C"/>
    <w:rsid w:val="003D00C5"/>
    <w:rsid w:val="003D0121"/>
    <w:rsid w:val="003D0249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158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18C"/>
    <w:rsid w:val="00435203"/>
    <w:rsid w:val="004364E1"/>
    <w:rsid w:val="004369E1"/>
    <w:rsid w:val="00437E05"/>
    <w:rsid w:val="0044010D"/>
    <w:rsid w:val="0044112D"/>
    <w:rsid w:val="004431D1"/>
    <w:rsid w:val="00444400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90F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9D2"/>
    <w:rsid w:val="004D0DF8"/>
    <w:rsid w:val="004D112E"/>
    <w:rsid w:val="004D2381"/>
    <w:rsid w:val="004D23C2"/>
    <w:rsid w:val="004D3076"/>
    <w:rsid w:val="004D3DB8"/>
    <w:rsid w:val="004D3FE3"/>
    <w:rsid w:val="004D41E6"/>
    <w:rsid w:val="004D4984"/>
    <w:rsid w:val="004D57D8"/>
    <w:rsid w:val="004D6FF6"/>
    <w:rsid w:val="004D70A6"/>
    <w:rsid w:val="004E13CC"/>
    <w:rsid w:val="004E2EC9"/>
    <w:rsid w:val="004E4B1F"/>
    <w:rsid w:val="004E53FF"/>
    <w:rsid w:val="004E7373"/>
    <w:rsid w:val="004F050E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9D0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DEF"/>
    <w:rsid w:val="00582A74"/>
    <w:rsid w:val="005831FC"/>
    <w:rsid w:val="00584772"/>
    <w:rsid w:val="0059088F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1784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6C5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4B3D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840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97D9D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2502"/>
    <w:rsid w:val="006D3465"/>
    <w:rsid w:val="006D46E0"/>
    <w:rsid w:val="006D4E4A"/>
    <w:rsid w:val="006D5D24"/>
    <w:rsid w:val="006E0E66"/>
    <w:rsid w:val="006E0F6F"/>
    <w:rsid w:val="006E53C7"/>
    <w:rsid w:val="006E600F"/>
    <w:rsid w:val="006E6715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0BF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0DB0"/>
    <w:rsid w:val="00741D96"/>
    <w:rsid w:val="0074292A"/>
    <w:rsid w:val="0074321C"/>
    <w:rsid w:val="00745EA0"/>
    <w:rsid w:val="00745EC2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4DB2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0F85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518B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249B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644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296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B75DD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257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349E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501F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4D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6913"/>
    <w:rsid w:val="00A97CD0"/>
    <w:rsid w:val="00A97FB7"/>
    <w:rsid w:val="00AA0DDE"/>
    <w:rsid w:val="00AA23CB"/>
    <w:rsid w:val="00AA5153"/>
    <w:rsid w:val="00AA55EE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1DF0"/>
    <w:rsid w:val="00B02AFA"/>
    <w:rsid w:val="00B0323B"/>
    <w:rsid w:val="00B0473B"/>
    <w:rsid w:val="00B048EB"/>
    <w:rsid w:val="00B06821"/>
    <w:rsid w:val="00B0694D"/>
    <w:rsid w:val="00B06C76"/>
    <w:rsid w:val="00B06F7B"/>
    <w:rsid w:val="00B07133"/>
    <w:rsid w:val="00B07FDA"/>
    <w:rsid w:val="00B11632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269C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0A02"/>
    <w:rsid w:val="00B6120A"/>
    <w:rsid w:val="00B63003"/>
    <w:rsid w:val="00B63909"/>
    <w:rsid w:val="00B640AF"/>
    <w:rsid w:val="00B64ACE"/>
    <w:rsid w:val="00B65171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199F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07C84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7EB"/>
    <w:rsid w:val="00C15F3B"/>
    <w:rsid w:val="00C164FF"/>
    <w:rsid w:val="00C21036"/>
    <w:rsid w:val="00C21D22"/>
    <w:rsid w:val="00C234CE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4C25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8AA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2A54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57E2"/>
    <w:rsid w:val="00D362BC"/>
    <w:rsid w:val="00D3784B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08AA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0C4"/>
    <w:rsid w:val="00E2292E"/>
    <w:rsid w:val="00E22CEC"/>
    <w:rsid w:val="00E23523"/>
    <w:rsid w:val="00E255AD"/>
    <w:rsid w:val="00E256DB"/>
    <w:rsid w:val="00E25B03"/>
    <w:rsid w:val="00E26F43"/>
    <w:rsid w:val="00E310C9"/>
    <w:rsid w:val="00E316FA"/>
    <w:rsid w:val="00E32E34"/>
    <w:rsid w:val="00E32FA6"/>
    <w:rsid w:val="00E335CE"/>
    <w:rsid w:val="00E35A67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2BDA"/>
    <w:rsid w:val="00E632A3"/>
    <w:rsid w:val="00E63C2E"/>
    <w:rsid w:val="00E63D66"/>
    <w:rsid w:val="00E6428C"/>
    <w:rsid w:val="00E649C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4239"/>
    <w:rsid w:val="00EB4B69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97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6FFE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131A"/>
    <w:rsid w:val="00F7319B"/>
    <w:rsid w:val="00F74351"/>
    <w:rsid w:val="00F74C3C"/>
    <w:rsid w:val="00F77733"/>
    <w:rsid w:val="00F812D4"/>
    <w:rsid w:val="00F83437"/>
    <w:rsid w:val="00F845C9"/>
    <w:rsid w:val="00F849C8"/>
    <w:rsid w:val="00F85591"/>
    <w:rsid w:val="00F85D03"/>
    <w:rsid w:val="00F86F81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92D9F6-B178-4CA4-AB1A-EFE9F300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3A04C4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3D0249"/>
    <w:pPr>
      <w:ind w:left="567" w:hanging="567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3D0249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9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1/1d/Parallelogram_measures.svg/450px-Parallelogram_measures.svg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463</Characters>
  <Application>Microsoft Office Word</Application>
  <DocSecurity>0</DocSecurity>
  <Lines>3</Lines>
  <Paragraphs>1</Paragraphs>
  <ScaleCrop>false</ScaleCrop>
  <Company>Hauptstraße; 36284 Hohenroda-Ransbach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steffen</dc:creator>
  <cp:lastModifiedBy>steffen</cp:lastModifiedBy>
  <cp:revision>2</cp:revision>
  <cp:lastPrinted>2013-01-23T09:34:00Z</cp:lastPrinted>
  <dcterms:created xsi:type="dcterms:W3CDTF">2017-01-31T18:19:00Z</dcterms:created>
  <dcterms:modified xsi:type="dcterms:W3CDTF">2017-01-31T18:19:00Z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