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2" w:rsidRPr="00C23DF2" w:rsidRDefault="00C23DF2" w:rsidP="00C23DF2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63"/>
      <w:r w:rsidRPr="00C23DF2">
        <w:rPr>
          <w:rFonts w:asciiTheme="minorHAnsi" w:hAnsiTheme="minorHAnsi"/>
          <w:sz w:val="22"/>
          <w:szCs w:val="22"/>
        </w:rPr>
        <w:t>1.2.7. Monats- und Tageszinsen</w:t>
      </w:r>
      <w:bookmarkEnd w:id="0"/>
    </w:p>
    <w:p w:rsidR="00C23DF2" w:rsidRPr="00C23DF2" w:rsidRDefault="00C23DF2" w:rsidP="00C23DF2">
      <w:pPr>
        <w:rPr>
          <w:rFonts w:asciiTheme="minorHAnsi" w:hAnsiTheme="minorHAnsi"/>
          <w:sz w:val="22"/>
          <w:szCs w:val="22"/>
        </w:rPr>
      </w:pPr>
    </w:p>
    <w:p w:rsidR="00C23DF2" w:rsidRPr="00C23DF2" w:rsidRDefault="00C23DF2" w:rsidP="00C23DF2">
      <w:pPr>
        <w:pStyle w:val="Merksatz"/>
      </w:pPr>
      <w:r w:rsidRPr="00C23DF2">
        <w:sym w:font="Marlett" w:char="F034"/>
      </w:r>
      <w:r w:rsidRPr="00C23DF2">
        <w:t>Zinsen für einen Teil des Jahres berechnet man anteilmäßig.</w:t>
      </w:r>
    </w:p>
    <w:p w:rsidR="00C23DF2" w:rsidRPr="00C23DF2" w:rsidRDefault="00C23DF2" w:rsidP="00C23DF2">
      <w:pPr>
        <w:pStyle w:val="Merksatz"/>
      </w:pPr>
      <w:r w:rsidRPr="00C23DF2">
        <w:tab/>
        <w:t xml:space="preserve">Für einen Monat erhält man </w:t>
      </w:r>
      <w:r w:rsidRPr="00C23DF2">
        <w:rPr>
          <w:position w:val="-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9.25pt" o:ole="">
            <v:imagedata r:id="rId6" o:title=""/>
          </v:shape>
          <o:OLEObject Type="Embed" ProgID="Equation.DSMT4" ShapeID="_x0000_i1025" DrawAspect="Content" ObjectID="_1413815039" r:id="rId7"/>
        </w:object>
      </w:r>
      <w:r w:rsidRPr="00C23DF2">
        <w:t xml:space="preserve"> der Jahreszinsen.</w:t>
      </w:r>
    </w:p>
    <w:p w:rsidR="00C23DF2" w:rsidRPr="00C23DF2" w:rsidRDefault="00C23DF2" w:rsidP="00C23DF2">
      <w:pPr>
        <w:pStyle w:val="Merksatz"/>
      </w:pPr>
      <w:r w:rsidRPr="00C23DF2">
        <w:tab/>
        <w:t xml:space="preserve">Für einen Tag erhält man </w:t>
      </w:r>
      <w:r w:rsidRPr="00C23DF2">
        <w:rPr>
          <w:position w:val="-22"/>
        </w:rPr>
        <w:object w:dxaOrig="440" w:dyaOrig="580">
          <v:shape id="_x0000_i1026" type="#_x0000_t75" style="width:21.75pt;height:29.25pt" o:ole="">
            <v:imagedata r:id="rId8" o:title=""/>
          </v:shape>
          <o:OLEObject Type="Embed" ProgID="Equation.DSMT4" ShapeID="_x0000_i1026" DrawAspect="Content" ObjectID="_1413815040" r:id="rId9"/>
        </w:object>
      </w:r>
      <w:r w:rsidRPr="00C23DF2">
        <w:t xml:space="preserve"> der Jahreszinsen.</w:t>
      </w:r>
    </w:p>
    <w:p w:rsidR="00C23DF2" w:rsidRPr="00C23DF2" w:rsidRDefault="00C23DF2" w:rsidP="00C23DF2">
      <w:pPr>
        <w:rPr>
          <w:rFonts w:asciiTheme="minorHAnsi" w:hAnsiTheme="minorHAnsi"/>
          <w:sz w:val="22"/>
          <w:szCs w:val="22"/>
        </w:rPr>
      </w:pPr>
    </w:p>
    <w:p w:rsidR="00C23DF2" w:rsidRPr="00C23DF2" w:rsidRDefault="00C23DF2" w:rsidP="00C23DF2">
      <w:pPr>
        <w:tabs>
          <w:tab w:val="left" w:pos="426"/>
          <w:tab w:val="left" w:pos="4253"/>
        </w:tabs>
        <w:rPr>
          <w:rFonts w:asciiTheme="minorHAnsi" w:hAnsiTheme="minorHAnsi"/>
          <w:sz w:val="22"/>
          <w:szCs w:val="22"/>
        </w:rPr>
      </w:pPr>
      <w:r w:rsidRPr="00C23DF2">
        <w:rPr>
          <w:rFonts w:asciiTheme="minorHAnsi" w:hAnsiTheme="minorHAnsi"/>
          <w:sz w:val="22"/>
          <w:szCs w:val="22"/>
        </w:rPr>
        <w:tab/>
        <w:t>Zinsen für m Monate</w:t>
      </w:r>
      <w:r w:rsidRPr="00C23DF2">
        <w:rPr>
          <w:rFonts w:asciiTheme="minorHAnsi" w:hAnsiTheme="minorHAnsi"/>
          <w:sz w:val="22"/>
          <w:szCs w:val="22"/>
        </w:rPr>
        <w:tab/>
        <w:t>Zinsen für t Tage</w:t>
      </w:r>
    </w:p>
    <w:p w:rsidR="00C23DF2" w:rsidRPr="00C23DF2" w:rsidRDefault="00C23DF2" w:rsidP="00C23DF2">
      <w:pPr>
        <w:tabs>
          <w:tab w:val="left" w:pos="426"/>
          <w:tab w:val="left" w:pos="4253"/>
        </w:tabs>
        <w:rPr>
          <w:rFonts w:asciiTheme="minorHAnsi" w:hAnsiTheme="minorHAnsi"/>
          <w:sz w:val="22"/>
          <w:szCs w:val="22"/>
        </w:rPr>
      </w:pPr>
      <w:r w:rsidRPr="00C23DF2">
        <w:rPr>
          <w:rFonts w:asciiTheme="minorHAnsi" w:hAnsiTheme="minorHAnsi"/>
          <w:sz w:val="22"/>
          <w:szCs w:val="22"/>
        </w:rPr>
        <w:tab/>
      </w:r>
      <w:r w:rsidRPr="00C23DF2">
        <w:rPr>
          <w:rFonts w:asciiTheme="minorHAnsi" w:hAnsiTheme="minorHAnsi"/>
          <w:position w:val="-22"/>
          <w:sz w:val="22"/>
          <w:szCs w:val="22"/>
        </w:rPr>
        <w:object w:dxaOrig="1040" w:dyaOrig="580">
          <v:shape id="_x0000_i1027" type="#_x0000_t75" style="width:51.75pt;height:29.25pt" o:ole="" fillcolor="window">
            <v:imagedata r:id="rId10" o:title=""/>
          </v:shape>
          <o:OLEObject Type="Embed" ProgID="Equation.DSMT4" ShapeID="_x0000_i1027" DrawAspect="Content" ObjectID="_1413815041" r:id="rId11"/>
        </w:object>
      </w:r>
      <w:r w:rsidRPr="00C23DF2">
        <w:rPr>
          <w:rFonts w:asciiTheme="minorHAnsi" w:hAnsiTheme="minorHAnsi"/>
          <w:sz w:val="22"/>
          <w:szCs w:val="22"/>
        </w:rPr>
        <w:tab/>
      </w:r>
      <w:r w:rsidRPr="00C23DF2">
        <w:rPr>
          <w:rFonts w:asciiTheme="minorHAnsi" w:hAnsiTheme="minorHAnsi"/>
          <w:position w:val="-22"/>
          <w:sz w:val="22"/>
          <w:szCs w:val="22"/>
        </w:rPr>
        <w:object w:dxaOrig="1160" w:dyaOrig="580">
          <v:shape id="_x0000_i1028" type="#_x0000_t75" style="width:57.75pt;height:29.25pt" o:ole="" fillcolor="window">
            <v:imagedata r:id="rId12" o:title=""/>
          </v:shape>
          <o:OLEObject Type="Embed" ProgID="Equation.DSMT4" ShapeID="_x0000_i1028" DrawAspect="Content" ObjectID="_1413815042" r:id="rId13"/>
        </w:object>
      </w:r>
    </w:p>
    <w:p w:rsidR="00C23DF2" w:rsidRPr="00C23DF2" w:rsidRDefault="00C23DF2" w:rsidP="00C23DF2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2E77DF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E77DF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35D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17FE7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28A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D673-8520-43EC-B2C9-F33FFAF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4</cp:revision>
  <cp:lastPrinted>2012-02-28T09:55:00Z</cp:lastPrinted>
  <dcterms:created xsi:type="dcterms:W3CDTF">2012-11-07T16:25:00Z</dcterms:created>
  <dcterms:modified xsi:type="dcterms:W3CDTF">2012-11-07T16:37:00Z</dcterms:modified>
</cp:coreProperties>
</file>