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F7" w:rsidRDefault="003738F7" w:rsidP="003738F7">
      <w:pPr>
        <w:pStyle w:val="berschrift3"/>
        <w:numPr>
          <w:ilvl w:val="0"/>
          <w:numId w:val="0"/>
        </w:numPr>
      </w:pPr>
      <w:bookmarkStart w:id="0" w:name="_Toc289805661"/>
      <w:r>
        <w:t>2.</w:t>
      </w:r>
      <w:r w:rsidR="00E64425">
        <w:t>1</w:t>
      </w:r>
      <w:r>
        <w:t>.2. Punkt und Kreis</w:t>
      </w:r>
      <w:bookmarkEnd w:id="0"/>
    </w:p>
    <w:p w:rsidR="003738F7" w:rsidRDefault="003738F7" w:rsidP="003738F7"/>
    <w:p w:rsidR="003738F7" w:rsidRDefault="00DE74FB" w:rsidP="003738F7">
      <w:r>
        <w:t>Gegeben ist ein</w:t>
      </w:r>
      <w:r w:rsidR="003738F7">
        <w:t xml:space="preserve"> </w:t>
      </w:r>
      <w:r>
        <w:t>Kreis</w:t>
      </w:r>
      <w:r w:rsidR="003738F7">
        <w:t xml:space="preserve"> K: </w:t>
      </w:r>
      <w:r w:rsidR="003738F7" w:rsidRPr="003738F7">
        <w:rPr>
          <w:position w:val="-30"/>
        </w:rPr>
        <w:object w:dxaOrig="13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8.25pt" o:ole="">
            <v:imagedata r:id="rId6" o:title=""/>
          </v:shape>
          <o:OLEObject Type="Embed" ProgID="Equation.DSMT4" ShapeID="_x0000_i1025" DrawAspect="Content" ObjectID="_1554223280" r:id="rId7"/>
        </w:object>
      </w:r>
      <w:r w:rsidR="003738F7">
        <w:tab/>
        <w:t>oder</w:t>
      </w:r>
      <w:r w:rsidR="003738F7">
        <w:tab/>
      </w:r>
      <w:r w:rsidR="005D524F" w:rsidRPr="005D524F">
        <w:rPr>
          <w:position w:val="-12"/>
        </w:rPr>
        <w:object w:dxaOrig="1960" w:dyaOrig="400">
          <v:shape id="_x0000_i1026" type="#_x0000_t75" style="width:98.25pt;height:19.5pt" o:ole="">
            <v:imagedata r:id="rId8" o:title=""/>
          </v:shape>
          <o:OLEObject Type="Embed" ProgID="Equation.DSMT4" ShapeID="_x0000_i1026" DrawAspect="Content" ObjectID="_1554223281" r:id="rId9"/>
        </w:object>
      </w:r>
      <w:r w:rsidR="003738F7">
        <w:t>. Wie liegen die Punkte A (2</w:t>
      </w:r>
      <w:r w:rsidR="005D524F">
        <w:t>|</w:t>
      </w:r>
      <w:r w:rsidR="003738F7">
        <w:t>0); B (–1</w:t>
      </w:r>
      <w:r w:rsidR="005D524F">
        <w:t>|</w:t>
      </w:r>
      <w:r w:rsidR="003738F7">
        <w:t>–3) und C (1</w:t>
      </w:r>
      <w:r w:rsidR="005D524F">
        <w:t>|</w:t>
      </w:r>
      <w:r w:rsidR="003738F7">
        <w:t>10) bezüglich de</w:t>
      </w:r>
      <w:r w:rsidR="005D524F">
        <w:t>s</w:t>
      </w:r>
      <w:r w:rsidR="003738F7">
        <w:t xml:space="preserve"> </w:t>
      </w:r>
      <w:r w:rsidR="005D524F">
        <w:t>Kreises</w:t>
      </w:r>
      <w:r w:rsidR="003738F7">
        <w:t>?</w:t>
      </w:r>
    </w:p>
    <w:p w:rsidR="003738F7" w:rsidRDefault="003738F7" w:rsidP="003738F7"/>
    <w:p w:rsidR="003738F7" w:rsidRDefault="003738F7" w:rsidP="003738F7">
      <w:r>
        <w:t xml:space="preserve">Punkt A: </w:t>
      </w:r>
      <w:r w:rsidR="005D524F" w:rsidRPr="005D524F">
        <w:rPr>
          <w:position w:val="-12"/>
        </w:rPr>
        <w:object w:dxaOrig="1860" w:dyaOrig="400">
          <v:shape id="_x0000_i1027" type="#_x0000_t75" style="width:92.25pt;height:19.5pt" o:ole="">
            <v:imagedata r:id="rId10" o:title=""/>
          </v:shape>
          <o:OLEObject Type="Embed" ProgID="Equation.DSMT4" ShapeID="_x0000_i1027" DrawAspect="Content" ObjectID="_1554223282" r:id="rId11"/>
        </w:object>
      </w:r>
      <w:r>
        <w:tab/>
      </w:r>
      <w:r>
        <w:tab/>
      </w:r>
      <w:r w:rsidR="005D524F">
        <w:tab/>
      </w:r>
      <w:r>
        <w:t>Punkt liegt innerhalb des Kreises</w:t>
      </w:r>
    </w:p>
    <w:p w:rsidR="003738F7" w:rsidRDefault="003738F7" w:rsidP="003738F7">
      <w:r>
        <w:t xml:space="preserve">Punkt B: </w:t>
      </w:r>
      <w:r w:rsidR="005D524F" w:rsidRPr="00704A48">
        <w:rPr>
          <w:position w:val="-14"/>
        </w:rPr>
        <w:object w:dxaOrig="2540" w:dyaOrig="440">
          <v:shape id="_x0000_i1028" type="#_x0000_t75" style="width:127.5pt;height:21.75pt" o:ole="">
            <v:imagedata r:id="rId12" o:title=""/>
          </v:shape>
          <o:OLEObject Type="Embed" ProgID="Equation.DSMT4" ShapeID="_x0000_i1028" DrawAspect="Content" ObjectID="_1554223283" r:id="rId13"/>
        </w:object>
      </w:r>
      <w:r>
        <w:tab/>
      </w:r>
      <w:r w:rsidR="005D524F">
        <w:tab/>
      </w:r>
      <w:r>
        <w:t>Punkt liegt auf der Kreislinie</w:t>
      </w:r>
    </w:p>
    <w:p w:rsidR="003738F7" w:rsidRDefault="003738F7" w:rsidP="003738F7">
      <w:r>
        <w:t xml:space="preserve">Punkt C: </w:t>
      </w:r>
      <w:r w:rsidR="005D524F" w:rsidRPr="005D524F">
        <w:rPr>
          <w:position w:val="-12"/>
        </w:rPr>
        <w:object w:dxaOrig="2060" w:dyaOrig="400">
          <v:shape id="_x0000_i1029" type="#_x0000_t75" style="width:102.75pt;height:19.5pt" o:ole="">
            <v:imagedata r:id="rId14" o:title=""/>
          </v:shape>
          <o:OLEObject Type="Embed" ProgID="Equation.DSMT4" ShapeID="_x0000_i1029" DrawAspect="Content" ObjectID="_1554223284" r:id="rId15"/>
        </w:object>
      </w:r>
      <w:r>
        <w:tab/>
      </w:r>
      <w:r>
        <w:tab/>
      </w:r>
      <w:r w:rsidR="005D524F">
        <w:tab/>
      </w:r>
      <w:r>
        <w:t>Punkt außerhalb des Kreises</w:t>
      </w:r>
    </w:p>
    <w:p w:rsidR="003738F7" w:rsidRDefault="003738F7" w:rsidP="003738F7"/>
    <w:p w:rsidR="008A0A55" w:rsidRDefault="008A0A55" w:rsidP="008A0A55"/>
    <w:p w:rsidR="00E104C7" w:rsidRPr="00937486" w:rsidRDefault="00E104C7" w:rsidP="00937486">
      <w:pPr>
        <w:jc w:val="both"/>
        <w:rPr>
          <w:sz w:val="20"/>
        </w:rPr>
      </w:pPr>
      <w:bookmarkStart w:id="1" w:name="_GoBack"/>
      <w:bookmarkEnd w:id="1"/>
    </w:p>
    <w:p w:rsidR="00E104C7" w:rsidRDefault="00E104C7" w:rsidP="00937486">
      <w:pPr>
        <w:jc w:val="both"/>
        <w:rPr>
          <w:sz w:val="20"/>
        </w:rPr>
      </w:pPr>
    </w:p>
    <w:sectPr w:rsidR="00E104C7" w:rsidSect="001F6FB6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8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5"/>
  </w:num>
  <w:num w:numId="16">
    <w:abstractNumId w:val="13"/>
  </w:num>
  <w:num w:numId="17">
    <w:abstractNumId w:val="20"/>
  </w:num>
  <w:num w:numId="18">
    <w:abstractNumId w:val="11"/>
  </w:num>
  <w:num w:numId="19">
    <w:abstractNumId w:val="19"/>
  </w:num>
  <w:num w:numId="20">
    <w:abstractNumId w:val="16"/>
  </w:num>
  <w:num w:numId="21">
    <w:abstractNumId w:val="1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5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57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06D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6FB6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2F74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8F7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995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6137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24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4646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1629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5AA8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0A55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486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969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2D0F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3940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4FB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4C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4425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E622F-F870-4030-A5FF-B15C7A8C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paragraph" w:customStyle="1" w:styleId="Satz">
    <w:name w:val="Satz"/>
    <w:basedOn w:val="Standard"/>
    <w:link w:val="SatzZchn"/>
    <w:autoRedefine/>
    <w:qFormat/>
    <w:rsid w:val="00937486"/>
    <w:pPr>
      <w:ind w:left="567" w:hanging="567"/>
      <w:jc w:val="both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937486"/>
    <w:rPr>
      <w:rFonts w:eastAsia="Times New Roman" w:cs="Times New Roman"/>
      <w:b/>
      <w:color w:val="FF00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2C2F74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95189-584B-459F-8F86-1BA567E3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396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3</cp:revision>
  <cp:lastPrinted>2012-02-28T09:55:00Z</cp:lastPrinted>
  <dcterms:created xsi:type="dcterms:W3CDTF">2017-04-20T17:54:00Z</dcterms:created>
  <dcterms:modified xsi:type="dcterms:W3CDTF">2017-04-20T17:55:00Z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