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E66C" w14:textId="77777777" w:rsidR="00D34EB4" w:rsidRDefault="00D34EB4" w:rsidP="00D34EB4">
      <w:pPr>
        <w:pStyle w:val="berschrift3"/>
      </w:pPr>
      <w:bookmarkStart w:id="0" w:name="_Toc283061676"/>
      <w:bookmarkStart w:id="1" w:name="_Toc283061662"/>
      <w:r>
        <w:t>2.6.4. Lage zweier Ebenen zueinander (Variante 1)</w:t>
      </w:r>
      <w:bookmarkEnd w:id="0"/>
    </w:p>
    <w:p w14:paraId="292B9294" w14:textId="77777777" w:rsidR="00D34EB4" w:rsidRDefault="00D34EB4" w:rsidP="00D34EB4">
      <w:pPr>
        <w:rPr>
          <w:color w:val="000000"/>
        </w:rPr>
      </w:pPr>
    </w:p>
    <w:p w14:paraId="07A30D56" w14:textId="77777777" w:rsidR="00D34EB4" w:rsidRDefault="00D34EB4" w:rsidP="00D34EB4">
      <w:pPr>
        <w:rPr>
          <w:color w:val="000000"/>
        </w:rPr>
      </w:pPr>
      <w:r>
        <w:rPr>
          <w:color w:val="000000"/>
        </w:rPr>
        <w:t>Zwei Ebenen können</w:t>
      </w:r>
    </w:p>
    <w:p w14:paraId="1543605B" w14:textId="3E333C49" w:rsidR="00D34EB4" w:rsidRDefault="00D34EB4" w:rsidP="00D34EB4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echt parallel zueinander sein</w:t>
      </w:r>
      <w:r w:rsidR="00560603">
        <w:rPr>
          <w:color w:val="000000"/>
        </w:rPr>
        <w:t xml:space="preserve"> (keine gemeinsamen Punkte)</w:t>
      </w:r>
    </w:p>
    <w:p w14:paraId="54D43ACE" w14:textId="1FCDB69D" w:rsidR="00D34EB4" w:rsidRDefault="00D34EB4" w:rsidP="00D34EB4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identisch sein</w:t>
      </w:r>
      <w:r w:rsidR="00560603">
        <w:rPr>
          <w:color w:val="000000"/>
        </w:rPr>
        <w:t xml:space="preserve"> (unendlich viele gemeinsame Punkte)</w:t>
      </w:r>
    </w:p>
    <w:p w14:paraId="6CE0D011" w14:textId="44FDF105" w:rsidR="00D34EB4" w:rsidRDefault="00D34EB4" w:rsidP="00D34EB4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sich in einer Geraden schneiden</w:t>
      </w:r>
      <w:r w:rsidR="00560603">
        <w:rPr>
          <w:color w:val="000000"/>
        </w:rPr>
        <w:t xml:space="preserve"> (unendlich viele gemeinsame Punkte)</w:t>
      </w:r>
    </w:p>
    <w:p w14:paraId="079B1736" w14:textId="77777777" w:rsidR="00D34EB4" w:rsidRDefault="00D34EB4" w:rsidP="00D34EB4"/>
    <w:p w14:paraId="63D62FFB" w14:textId="77777777" w:rsidR="00D34EB4" w:rsidRPr="006A7796" w:rsidRDefault="00D34EB4" w:rsidP="00D34EB4">
      <w:pPr>
        <w:rPr>
          <w:i/>
          <w:color w:val="000000"/>
        </w:rPr>
      </w:pPr>
      <w:r w:rsidRPr="006A7796">
        <w:rPr>
          <w:i/>
          <w:color w:val="000000"/>
        </w:rPr>
        <w:t>Wir rechnen mit zwei Koordinatendarstellungen</w:t>
      </w:r>
    </w:p>
    <w:p w14:paraId="2AFBA752" w14:textId="77777777" w:rsidR="00D34EB4" w:rsidRDefault="00D34EB4" w:rsidP="00D34EB4">
      <w:pPr>
        <w:rPr>
          <w:color w:val="000000"/>
        </w:rPr>
      </w:pPr>
    </w:p>
    <w:p w14:paraId="134EC74A" w14:textId="77777777" w:rsidR="00D34EB4" w:rsidRDefault="00D34EB4" w:rsidP="00D34EB4">
      <w:pPr>
        <w:rPr>
          <w:color w:val="000000"/>
        </w:rPr>
      </w:pPr>
      <w:r>
        <w:rPr>
          <w:color w:val="000000"/>
        </w:rPr>
        <w:t>Gegeben sind</w:t>
      </w:r>
    </w:p>
    <w:p w14:paraId="504014D5" w14:textId="77777777" w:rsidR="00D34EB4" w:rsidRDefault="00D34EB4" w:rsidP="00D34EB4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</w:rPr>
        <w:tab/>
      </w:r>
      <w:r w:rsidRPr="00D34EB4">
        <w:rPr>
          <w:color w:val="000000"/>
          <w:position w:val="-46"/>
        </w:rPr>
        <w:object w:dxaOrig="2240" w:dyaOrig="1020" w14:anchorId="5F8CB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51pt" o:ole="">
            <v:imagedata r:id="rId6" o:title=""/>
          </v:shape>
          <o:OLEObject Type="Embed" ProgID="Equation.DSMT4" ShapeID="_x0000_i1025" DrawAspect="Content" ObjectID="_1649066458" r:id="rId7"/>
        </w:object>
      </w:r>
      <w:r w:rsidRPr="002E1B47">
        <w:rPr>
          <w:color w:val="000000"/>
        </w:rPr>
        <w:t xml:space="preserve"> </w:t>
      </w:r>
      <w:r>
        <w:rPr>
          <w:color w:val="000000"/>
        </w:rPr>
        <w:tab/>
        <w:t>oder</w:t>
      </w:r>
      <w:r>
        <w:rPr>
          <w:color w:val="000000"/>
        </w:rPr>
        <w:tab/>
      </w:r>
      <w:r w:rsidRPr="00D34EB4">
        <w:rPr>
          <w:color w:val="000000"/>
          <w:position w:val="-10"/>
        </w:rPr>
        <w:object w:dxaOrig="1660" w:dyaOrig="320" w14:anchorId="348CE1EE">
          <v:shape id="_x0000_i1026" type="#_x0000_t75" style="width:83.25pt;height:15.75pt" o:ole="">
            <v:imagedata r:id="rId8" o:title=""/>
          </v:shape>
          <o:OLEObject Type="Embed" ProgID="Equation.DSMT4" ShapeID="_x0000_i1026" DrawAspect="Content" ObjectID="_1649066459" r:id="rId9"/>
        </w:object>
      </w:r>
    </w:p>
    <w:p w14:paraId="456C1D00" w14:textId="77777777" w:rsidR="00D34EB4" w:rsidRDefault="00D34EB4" w:rsidP="00D34EB4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2</w:t>
      </w:r>
      <w:r>
        <w:rPr>
          <w:color w:val="000000"/>
        </w:rPr>
        <w:t>:</w:t>
      </w:r>
      <w:r>
        <w:rPr>
          <w:color w:val="000000"/>
        </w:rPr>
        <w:tab/>
      </w:r>
      <w:r w:rsidRPr="00D34EB4">
        <w:rPr>
          <w:color w:val="000000"/>
          <w:position w:val="-46"/>
        </w:rPr>
        <w:object w:dxaOrig="2100" w:dyaOrig="1020" w14:anchorId="1BC42C3F">
          <v:shape id="_x0000_i1027" type="#_x0000_t75" style="width:105pt;height:51pt" o:ole="">
            <v:imagedata r:id="rId10" o:title=""/>
          </v:shape>
          <o:OLEObject Type="Embed" ProgID="Equation.DSMT4" ShapeID="_x0000_i1027" DrawAspect="Content" ObjectID="_1649066460" r:id="rId11"/>
        </w:object>
      </w:r>
      <w:r w:rsidRPr="002E1B47">
        <w:rPr>
          <w:color w:val="000000"/>
        </w:rPr>
        <w:t xml:space="preserve"> </w:t>
      </w:r>
      <w:r>
        <w:rPr>
          <w:color w:val="000000"/>
        </w:rPr>
        <w:tab/>
        <w:t>oder</w:t>
      </w:r>
      <w:r>
        <w:rPr>
          <w:color w:val="000000"/>
        </w:rPr>
        <w:tab/>
      </w:r>
      <w:r w:rsidRPr="00CE569F">
        <w:rPr>
          <w:color w:val="000000"/>
          <w:position w:val="-10"/>
        </w:rPr>
        <w:object w:dxaOrig="1300" w:dyaOrig="320" w14:anchorId="4FE23CFC">
          <v:shape id="_x0000_i1028" type="#_x0000_t75" style="width:65.25pt;height:15.75pt" o:ole="">
            <v:imagedata r:id="rId12" o:title=""/>
          </v:shape>
          <o:OLEObject Type="Embed" ProgID="Equation.DSMT4" ShapeID="_x0000_i1028" DrawAspect="Content" ObjectID="_1649066461" r:id="rId13"/>
        </w:object>
      </w:r>
    </w:p>
    <w:p w14:paraId="5FA158DF" w14:textId="44D2495E" w:rsidR="00D34EB4" w:rsidRDefault="00D34EB4" w:rsidP="00D34EB4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3</w:t>
      </w:r>
      <w:r>
        <w:rPr>
          <w:color w:val="000000"/>
        </w:rPr>
        <w:t>:</w:t>
      </w:r>
      <w:r>
        <w:rPr>
          <w:color w:val="000000"/>
        </w:rPr>
        <w:tab/>
      </w:r>
      <w:r w:rsidRPr="00D34EB4">
        <w:rPr>
          <w:color w:val="000000"/>
          <w:position w:val="-46"/>
        </w:rPr>
        <w:object w:dxaOrig="2220" w:dyaOrig="1020" w14:anchorId="354A700E">
          <v:shape id="_x0000_i1029" type="#_x0000_t75" style="width:111pt;height:51pt" o:ole="">
            <v:imagedata r:id="rId14" o:title=""/>
          </v:shape>
          <o:OLEObject Type="Embed" ProgID="Equation.DSMT4" ShapeID="_x0000_i1029" DrawAspect="Content" ObjectID="_1649066462" r:id="rId15"/>
        </w:object>
      </w:r>
      <w:r>
        <w:rPr>
          <w:color w:val="000000"/>
        </w:rPr>
        <w:tab/>
        <w:t xml:space="preserve">oder </w:t>
      </w:r>
      <w:r>
        <w:rPr>
          <w:color w:val="000000"/>
        </w:rPr>
        <w:tab/>
      </w:r>
      <w:r w:rsidR="008F0A92" w:rsidRPr="00D34EB4">
        <w:rPr>
          <w:color w:val="000000"/>
          <w:position w:val="-10"/>
        </w:rPr>
        <w:object w:dxaOrig="2120" w:dyaOrig="320" w14:anchorId="03B9A121">
          <v:shape id="_x0000_i1030" type="#_x0000_t75" style="width:106.5pt;height:15.75pt" o:ole="">
            <v:imagedata r:id="rId16" o:title=""/>
          </v:shape>
          <o:OLEObject Type="Embed" ProgID="Equation.DSMT4" ShapeID="_x0000_i1030" DrawAspect="Content" ObjectID="_1649066463" r:id="rId17"/>
        </w:object>
      </w:r>
    </w:p>
    <w:p w14:paraId="4BDB54FA" w14:textId="2059F0C3" w:rsidR="00D34EB4" w:rsidRDefault="00D34EB4" w:rsidP="00D34EB4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4</w:t>
      </w:r>
      <w:r>
        <w:rPr>
          <w:color w:val="000000"/>
        </w:rPr>
        <w:tab/>
      </w:r>
      <w:r w:rsidRPr="00D34EB4">
        <w:rPr>
          <w:color w:val="000000"/>
          <w:position w:val="-46"/>
        </w:rPr>
        <w:object w:dxaOrig="2480" w:dyaOrig="1020" w14:anchorId="036732E1">
          <v:shape id="_x0000_i1031" type="#_x0000_t75" style="width:123.75pt;height:51pt" o:ole="">
            <v:imagedata r:id="rId18" o:title=""/>
          </v:shape>
          <o:OLEObject Type="Embed" ProgID="Equation.DSMT4" ShapeID="_x0000_i1031" DrawAspect="Content" ObjectID="_1649066464" r:id="rId19"/>
        </w:object>
      </w:r>
      <w:r>
        <w:rPr>
          <w:color w:val="000000"/>
        </w:rPr>
        <w:t>.</w:t>
      </w:r>
      <w:r>
        <w:rPr>
          <w:color w:val="000000"/>
        </w:rPr>
        <w:tab/>
        <w:t>oder</w:t>
      </w:r>
      <w:r>
        <w:rPr>
          <w:color w:val="000000"/>
        </w:rPr>
        <w:tab/>
      </w:r>
      <w:r w:rsidR="008F0A92" w:rsidRPr="00D34EB4">
        <w:rPr>
          <w:color w:val="000000"/>
          <w:position w:val="-10"/>
        </w:rPr>
        <w:object w:dxaOrig="1980" w:dyaOrig="320" w14:anchorId="29178495">
          <v:shape id="_x0000_i1032" type="#_x0000_t75" style="width:99pt;height:15.75pt" o:ole="">
            <v:imagedata r:id="rId20" o:title=""/>
          </v:shape>
          <o:OLEObject Type="Embed" ProgID="Equation.DSMT4" ShapeID="_x0000_i1032" DrawAspect="Content" ObjectID="_1649066465" r:id="rId21"/>
        </w:object>
      </w:r>
    </w:p>
    <w:p w14:paraId="3857DF3A" w14:textId="77777777" w:rsidR="00D34EB4" w:rsidRDefault="00D34EB4" w:rsidP="00D34EB4">
      <w:pPr>
        <w:rPr>
          <w:color w:val="000000"/>
        </w:rPr>
      </w:pPr>
    </w:p>
    <w:p w14:paraId="1E1B76D5" w14:textId="77777777" w:rsidR="00D34EB4" w:rsidRDefault="00D34EB4" w:rsidP="00D34EB4">
      <w:pPr>
        <w:rPr>
          <w:color w:val="000000"/>
        </w:rPr>
      </w:pPr>
      <w:r>
        <w:rPr>
          <w:color w:val="000000"/>
        </w:rPr>
        <w:t>Wie liegen die Ebenen zueinander?</w:t>
      </w:r>
    </w:p>
    <w:p w14:paraId="1EAA9D27" w14:textId="77777777" w:rsidR="00D34EB4" w:rsidRDefault="00D34EB4" w:rsidP="00D34EB4">
      <w:pPr>
        <w:rPr>
          <w:color w:val="000000"/>
        </w:rPr>
      </w:pPr>
    </w:p>
    <w:p w14:paraId="125B977E" w14:textId="4DFFB03D" w:rsidR="00D34EB4" w:rsidRDefault="00D34EB4" w:rsidP="00D34EB4">
      <w:pPr>
        <w:pStyle w:val="Listenabsatz"/>
        <w:numPr>
          <w:ilvl w:val="0"/>
          <w:numId w:val="31"/>
        </w:numPr>
        <w:rPr>
          <w:color w:val="000000"/>
        </w:rPr>
      </w:pPr>
      <w:r w:rsidRPr="00D34EB4">
        <w:rPr>
          <w:color w:val="000000"/>
        </w:rPr>
        <w:t>Ebene E</w:t>
      </w:r>
      <w:r w:rsidRPr="00D34EB4">
        <w:rPr>
          <w:color w:val="000000"/>
          <w:vertAlign w:val="subscript"/>
        </w:rPr>
        <w:t>1</w:t>
      </w:r>
      <w:r w:rsidRPr="00D34EB4">
        <w:rPr>
          <w:color w:val="000000"/>
        </w:rPr>
        <w:t xml:space="preserve"> und E</w:t>
      </w:r>
      <w:r w:rsidRPr="00D34EB4">
        <w:rPr>
          <w:color w:val="000000"/>
          <w:vertAlign w:val="subscript"/>
        </w:rPr>
        <w:t>2</w:t>
      </w:r>
      <w:r w:rsidRPr="00D34EB4">
        <w:rPr>
          <w:color w:val="000000"/>
        </w:rPr>
        <w:br/>
      </w:r>
      <w:r w:rsidRPr="00D34EB4">
        <w:rPr>
          <w:color w:val="000000"/>
        </w:rPr>
        <w:br/>
        <w:t>Wir erhalten das Gleichungssystem</w:t>
      </w:r>
      <w:r w:rsidRPr="00D34EB4">
        <w:rPr>
          <w:color w:val="000000"/>
        </w:rPr>
        <w:br/>
        <w:t>I</w:t>
      </w:r>
      <w:r w:rsidRPr="00D34EB4">
        <w:rPr>
          <w:color w:val="000000"/>
        </w:rPr>
        <w:tab/>
      </w:r>
      <w:r w:rsidRPr="00D34EB4">
        <w:rPr>
          <w:position w:val="-10"/>
        </w:rPr>
        <w:object w:dxaOrig="1660" w:dyaOrig="320" w14:anchorId="06460D5E">
          <v:shape id="_x0000_i1033" type="#_x0000_t75" style="width:83.25pt;height:15.75pt" o:ole="">
            <v:imagedata r:id="rId22" o:title=""/>
          </v:shape>
          <o:OLEObject Type="Embed" ProgID="Equation.DSMT4" ShapeID="_x0000_i1033" DrawAspect="Content" ObjectID="_1649066466" r:id="rId23"/>
        </w:object>
      </w:r>
      <w:r w:rsidRPr="00D34EB4">
        <w:rPr>
          <w:color w:val="000000"/>
        </w:rPr>
        <w:br/>
        <w:t>II</w:t>
      </w:r>
      <w:r w:rsidRPr="00D34EB4">
        <w:rPr>
          <w:color w:val="000000"/>
        </w:rPr>
        <w:tab/>
      </w:r>
      <w:r w:rsidRPr="00CE569F">
        <w:rPr>
          <w:position w:val="-10"/>
        </w:rPr>
        <w:object w:dxaOrig="1300" w:dyaOrig="320" w14:anchorId="487B7C54">
          <v:shape id="_x0000_i1034" type="#_x0000_t75" style="width:65.25pt;height:15.75pt" o:ole="">
            <v:imagedata r:id="rId24" o:title=""/>
          </v:shape>
          <o:OLEObject Type="Embed" ProgID="Equation.DSMT4" ShapeID="_x0000_i1034" DrawAspect="Content" ObjectID="_1649066467" r:id="rId25"/>
        </w:object>
      </w:r>
      <w:r w:rsidRPr="00D34EB4">
        <w:rPr>
          <w:color w:val="000000"/>
        </w:rPr>
        <w:br/>
      </w:r>
      <w:r w:rsidRPr="00D34EB4">
        <w:rPr>
          <w:color w:val="000000"/>
        </w:rPr>
        <w:br/>
      </w:r>
      <w:r w:rsidR="00022FE3">
        <w:rPr>
          <w:color w:val="000000"/>
        </w:rPr>
        <w:t xml:space="preserve">Dieses Gleichungssystem ist unterbestimmt. </w:t>
      </w:r>
      <w:r w:rsidRPr="00D34EB4">
        <w:rPr>
          <w:color w:val="000000"/>
        </w:rPr>
        <w:t>Eine Variable ist frei wählbar. Wir setzen z.B. x</w:t>
      </w:r>
      <w:r w:rsidRPr="00D34EB4">
        <w:rPr>
          <w:color w:val="000000"/>
          <w:vertAlign w:val="subscript"/>
        </w:rPr>
        <w:t>2</w:t>
      </w:r>
      <w:r w:rsidRPr="00D34EB4">
        <w:rPr>
          <w:color w:val="000000"/>
        </w:rPr>
        <w:t xml:space="preserve"> = t</w:t>
      </w:r>
      <w:r w:rsidRPr="00D34EB4">
        <w:rPr>
          <w:color w:val="000000"/>
        </w:rPr>
        <w:br/>
      </w:r>
      <w:r w:rsidRPr="00D34EB4">
        <w:rPr>
          <w:color w:val="000000"/>
        </w:rPr>
        <w:br/>
        <w:t>II</w:t>
      </w:r>
      <w:r w:rsidRPr="00D34EB4">
        <w:rPr>
          <w:color w:val="000000"/>
        </w:rPr>
        <w:tab/>
      </w:r>
      <w:r w:rsidRPr="00D34EB4">
        <w:rPr>
          <w:position w:val="-28"/>
        </w:rPr>
        <w:object w:dxaOrig="1660" w:dyaOrig="660" w14:anchorId="445D90A9">
          <v:shape id="_x0000_i1035" type="#_x0000_t75" style="width:83.25pt;height:33pt" o:ole="">
            <v:imagedata r:id="rId26" o:title=""/>
          </v:shape>
          <o:OLEObject Type="Embed" ProgID="Equation.DSMT4" ShapeID="_x0000_i1035" DrawAspect="Content" ObjectID="_1649066468" r:id="rId27"/>
        </w:object>
      </w:r>
      <w:r w:rsidRPr="00D34EB4">
        <w:rPr>
          <w:color w:val="000000"/>
        </w:rPr>
        <w:br/>
        <w:t>I</w:t>
      </w:r>
      <w:r w:rsidRPr="00D34EB4">
        <w:rPr>
          <w:color w:val="000000"/>
        </w:rPr>
        <w:tab/>
      </w:r>
      <w:r w:rsidR="00022FE3" w:rsidRPr="00D34EB4">
        <w:rPr>
          <w:position w:val="-28"/>
        </w:rPr>
        <w:object w:dxaOrig="2380" w:dyaOrig="680" w14:anchorId="54837DAF">
          <v:shape id="_x0000_i1041" type="#_x0000_t75" style="width:119.25pt;height:33.75pt" o:ole="">
            <v:imagedata r:id="rId28" o:title=""/>
          </v:shape>
          <o:OLEObject Type="Embed" ProgID="Equation.DSMT4" ShapeID="_x0000_i1041" DrawAspect="Content" ObjectID="_1649066469" r:id="rId29"/>
        </w:object>
      </w:r>
      <w:r w:rsidRPr="00D34EB4">
        <w:rPr>
          <w:color w:val="000000"/>
        </w:rPr>
        <w:br/>
      </w:r>
      <w:r w:rsidRPr="00D34EB4">
        <w:rPr>
          <w:color w:val="000000"/>
        </w:rPr>
        <w:br/>
        <w:t xml:space="preserve">Die Ebenen schneiden sich in einer Geraden. Diese hat die Gleichung </w:t>
      </w:r>
      <w:r w:rsidR="00022FE3" w:rsidRPr="00D34EB4">
        <w:rPr>
          <w:position w:val="-46"/>
        </w:rPr>
        <w:object w:dxaOrig="3060" w:dyaOrig="1020" w14:anchorId="537977B1">
          <v:shape id="_x0000_i1043" type="#_x0000_t75" style="width:153pt;height:51pt" o:ole="">
            <v:imagedata r:id="rId30" o:title=""/>
          </v:shape>
          <o:OLEObject Type="Embed" ProgID="Equation.DSMT4" ShapeID="_x0000_i1043" DrawAspect="Content" ObjectID="_1649066470" r:id="rId31"/>
        </w:object>
      </w:r>
      <w:r w:rsidR="00022FE3">
        <w:br/>
      </w:r>
      <w:r w:rsidR="00022FE3">
        <w:br/>
      </w:r>
      <w:r w:rsidR="00022FE3">
        <w:br/>
      </w:r>
      <w:r w:rsidR="00022FE3">
        <w:br/>
      </w:r>
    </w:p>
    <w:p w14:paraId="07FCC6D3" w14:textId="6518E994" w:rsidR="00D34EB4" w:rsidRPr="00D34EB4" w:rsidRDefault="00D34EB4" w:rsidP="008F0A92">
      <w:pPr>
        <w:pStyle w:val="Listenabsatz"/>
        <w:numPr>
          <w:ilvl w:val="0"/>
          <w:numId w:val="31"/>
        </w:numPr>
        <w:jc w:val="both"/>
        <w:rPr>
          <w:color w:val="000000"/>
        </w:rPr>
      </w:pPr>
      <w:r w:rsidRPr="00D34EB4">
        <w:rPr>
          <w:color w:val="000000"/>
        </w:rPr>
        <w:lastRenderedPageBreak/>
        <w:t>Ebene E</w:t>
      </w:r>
      <w:r w:rsidRPr="00D34EB4">
        <w:rPr>
          <w:color w:val="000000"/>
          <w:vertAlign w:val="subscript"/>
        </w:rPr>
        <w:t>1</w:t>
      </w:r>
      <w:r w:rsidRPr="00D34EB4">
        <w:rPr>
          <w:color w:val="000000"/>
        </w:rPr>
        <w:t xml:space="preserve"> und E</w:t>
      </w:r>
      <w:r w:rsidRPr="00D34EB4">
        <w:rPr>
          <w:color w:val="000000"/>
          <w:vertAlign w:val="subscript"/>
        </w:rPr>
        <w:t>3</w:t>
      </w:r>
      <w:r w:rsidR="008F0A92">
        <w:rPr>
          <w:color w:val="000000"/>
          <w:vertAlign w:val="subscript"/>
        </w:rPr>
        <w:tab/>
      </w:r>
      <w:r w:rsidRPr="00D34EB4">
        <w:rPr>
          <w:color w:val="000000"/>
        </w:rPr>
        <w:br/>
      </w:r>
      <w:r w:rsidRPr="00D34EB4">
        <w:rPr>
          <w:color w:val="000000"/>
        </w:rPr>
        <w:br/>
        <w:t>Wir erhalten das Gleichungssystem</w:t>
      </w:r>
      <w:r w:rsidR="008F0A92">
        <w:rPr>
          <w:color w:val="000000"/>
        </w:rPr>
        <w:tab/>
      </w:r>
      <w:r w:rsidRPr="00D34EB4">
        <w:rPr>
          <w:color w:val="000000"/>
        </w:rPr>
        <w:br/>
        <w:t>I</w:t>
      </w:r>
      <w:r w:rsidRPr="00D34EB4">
        <w:rPr>
          <w:color w:val="000000"/>
        </w:rPr>
        <w:tab/>
      </w:r>
      <w:r w:rsidRPr="00D34EB4">
        <w:rPr>
          <w:position w:val="-10"/>
        </w:rPr>
        <w:object w:dxaOrig="1660" w:dyaOrig="320" w14:anchorId="75F1A853">
          <v:shape id="_x0000_i1038" type="#_x0000_t75" style="width:83.25pt;height:15.75pt" o:ole="">
            <v:imagedata r:id="rId32" o:title=""/>
          </v:shape>
          <o:OLEObject Type="Embed" ProgID="Equation.DSMT4" ShapeID="_x0000_i1038" DrawAspect="Content" ObjectID="_1649066471" r:id="rId33"/>
        </w:object>
      </w:r>
      <w:r w:rsidRPr="00D34EB4">
        <w:rPr>
          <w:color w:val="000000"/>
        </w:rPr>
        <w:br/>
        <w:t>II</w:t>
      </w:r>
      <w:r w:rsidRPr="00D34EB4">
        <w:rPr>
          <w:color w:val="000000"/>
        </w:rPr>
        <w:tab/>
      </w:r>
      <w:r w:rsidR="008F0A92" w:rsidRPr="00D34EB4">
        <w:rPr>
          <w:color w:val="000000"/>
          <w:position w:val="-10"/>
        </w:rPr>
        <w:object w:dxaOrig="2120" w:dyaOrig="320" w14:anchorId="5ECAA5C7">
          <v:shape id="_x0000_i1039" type="#_x0000_t75" style="width:106.5pt;height:15.75pt" o:ole="">
            <v:imagedata r:id="rId16" o:title=""/>
          </v:shape>
          <o:OLEObject Type="Embed" ProgID="Equation.DSMT4" ShapeID="_x0000_i1039" DrawAspect="Content" ObjectID="_1649066472" r:id="rId34"/>
        </w:object>
      </w:r>
      <w:r w:rsidRPr="00D34EB4">
        <w:rPr>
          <w:color w:val="000000"/>
        </w:rPr>
        <w:br/>
      </w:r>
      <w:r w:rsidRPr="00D34EB4">
        <w:rPr>
          <w:color w:val="000000"/>
        </w:rPr>
        <w:br/>
        <w:t>Die Koeffizienten von x</w:t>
      </w:r>
      <w:r w:rsidRPr="00D34EB4">
        <w:rPr>
          <w:color w:val="000000"/>
          <w:vertAlign w:val="subscript"/>
        </w:rPr>
        <w:t>1</w:t>
      </w:r>
      <w:r w:rsidRPr="00D34EB4">
        <w:rPr>
          <w:color w:val="000000"/>
        </w:rPr>
        <w:t>, x</w:t>
      </w:r>
      <w:r w:rsidRPr="00D34EB4">
        <w:rPr>
          <w:color w:val="000000"/>
          <w:vertAlign w:val="subscript"/>
        </w:rPr>
        <w:t>2</w:t>
      </w:r>
      <w:r w:rsidRPr="00D34EB4">
        <w:rPr>
          <w:color w:val="000000"/>
        </w:rPr>
        <w:t xml:space="preserve"> und x</w:t>
      </w:r>
      <w:r w:rsidRPr="00D34EB4">
        <w:rPr>
          <w:color w:val="000000"/>
          <w:vertAlign w:val="subscript"/>
        </w:rPr>
        <w:t>3</w:t>
      </w:r>
      <w:r w:rsidR="008F0A92">
        <w:rPr>
          <w:color w:val="000000"/>
        </w:rPr>
        <w:t xml:space="preserve"> in II ergeben sich durch Multiplikation der Koeffizienten aus I mit –3 </w:t>
      </w:r>
      <w:r w:rsidRPr="00D34EB4">
        <w:rPr>
          <w:color w:val="000000"/>
        </w:rPr>
        <w:t>überein, d jedoch nicht. Die Ebenen sind echt parallel.</w:t>
      </w:r>
      <w:r w:rsidR="008F0A92">
        <w:rPr>
          <w:color w:val="000000"/>
        </w:rPr>
        <w:tab/>
      </w:r>
      <w:r w:rsidRPr="00D34EB4">
        <w:rPr>
          <w:color w:val="000000"/>
        </w:rPr>
        <w:br/>
      </w:r>
    </w:p>
    <w:p w14:paraId="07644680" w14:textId="448BE9DF" w:rsidR="00D34EB4" w:rsidRDefault="00D34EB4" w:rsidP="008F0A92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Ebene 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und E</w:t>
      </w:r>
      <w:r>
        <w:rPr>
          <w:color w:val="000000"/>
          <w:vertAlign w:val="subscript"/>
        </w:rPr>
        <w:t>4</w:t>
      </w:r>
      <w:r w:rsidR="008F0A92">
        <w:rPr>
          <w:color w:val="000000"/>
          <w:vertAlign w:val="subscript"/>
        </w:rPr>
        <w:tab/>
      </w:r>
      <w:r>
        <w:rPr>
          <w:color w:val="000000"/>
          <w:vertAlign w:val="subscript"/>
        </w:rPr>
        <w:br/>
      </w:r>
      <w:r>
        <w:rPr>
          <w:color w:val="000000"/>
          <w:vertAlign w:val="subscript"/>
        </w:rPr>
        <w:br/>
      </w:r>
      <w:r>
        <w:rPr>
          <w:color w:val="000000"/>
        </w:rPr>
        <w:t>Die Ebene E</w:t>
      </w:r>
      <w:r w:rsidR="008F0A92">
        <w:rPr>
          <w:color w:val="000000"/>
          <w:vertAlign w:val="subscript"/>
        </w:rPr>
        <w:t>4</w:t>
      </w:r>
      <w:r>
        <w:rPr>
          <w:color w:val="000000"/>
        </w:rPr>
        <w:t xml:space="preserve"> </w:t>
      </w:r>
      <w:r w:rsidR="008F0A92">
        <w:rPr>
          <w:color w:val="000000"/>
        </w:rPr>
        <w:t xml:space="preserve">ergibt sich durch Multiplikation von </w:t>
      </w:r>
      <w:r w:rsidR="008F0A92" w:rsidRPr="008F0A92">
        <w:rPr>
          <w:color w:val="000000"/>
        </w:rPr>
        <w:t>E</w:t>
      </w:r>
      <w:r w:rsidR="008F0A92" w:rsidRPr="00022FE3">
        <w:rPr>
          <w:color w:val="000000"/>
          <w:vertAlign w:val="subscript"/>
        </w:rPr>
        <w:t>1</w:t>
      </w:r>
      <w:r w:rsidR="008F0A92">
        <w:rPr>
          <w:color w:val="000000"/>
        </w:rPr>
        <w:t xml:space="preserve"> mit –3. Sie</w:t>
      </w:r>
      <w:r>
        <w:rPr>
          <w:color w:val="000000"/>
        </w:rPr>
        <w:t xml:space="preserve"> haben</w:t>
      </w:r>
      <w:r w:rsidR="008F0A92">
        <w:rPr>
          <w:color w:val="000000"/>
        </w:rPr>
        <w:t xml:space="preserve"> also</w:t>
      </w:r>
      <w:r>
        <w:rPr>
          <w:color w:val="000000"/>
        </w:rPr>
        <w:t xml:space="preserve"> die gleichen Koordinatendarstellungen. Sie sind </w:t>
      </w:r>
      <w:r w:rsidR="00544681">
        <w:rPr>
          <w:color w:val="000000"/>
        </w:rPr>
        <w:t>demnach</w:t>
      </w:r>
      <w:r>
        <w:rPr>
          <w:color w:val="000000"/>
        </w:rPr>
        <w:t xml:space="preserve"> identisch.</w:t>
      </w:r>
    </w:p>
    <w:bookmarkEnd w:id="1"/>
    <w:p w14:paraId="2CF158AB" w14:textId="77777777" w:rsidR="00D34EB4" w:rsidRDefault="00D34EB4" w:rsidP="00D34EB4">
      <w:pPr>
        <w:rPr>
          <w:color w:val="000000"/>
        </w:rPr>
      </w:pPr>
    </w:p>
    <w:sectPr w:rsidR="00D34EB4" w:rsidSect="00022FE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4"/>
  </w:num>
  <w:num w:numId="20">
    <w:abstractNumId w:val="30"/>
  </w:num>
  <w:num w:numId="21">
    <w:abstractNumId w:val="17"/>
  </w:num>
  <w:num w:numId="22">
    <w:abstractNumId w:val="12"/>
  </w:num>
  <w:num w:numId="23">
    <w:abstractNumId w:val="22"/>
  </w:num>
  <w:num w:numId="24">
    <w:abstractNumId w:val="13"/>
  </w:num>
  <w:num w:numId="25">
    <w:abstractNumId w:val="10"/>
  </w:num>
  <w:num w:numId="26">
    <w:abstractNumId w:val="28"/>
  </w:num>
  <w:num w:numId="27">
    <w:abstractNumId w:val="23"/>
  </w:num>
  <w:num w:numId="28">
    <w:abstractNumId w:val="21"/>
  </w:num>
  <w:num w:numId="29">
    <w:abstractNumId w:val="27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2FE3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357D2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4681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603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A92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1F2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69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65F5"/>
  <w15:docId w15:val="{6B074179-5CFD-4682-A80A-D5995448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34EB4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34EB4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E840-043B-4190-9FEE-9A044190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2012-02-28T09:55:00Z</cp:lastPrinted>
  <dcterms:created xsi:type="dcterms:W3CDTF">2020-04-22T11:09:00Z</dcterms:created>
  <dcterms:modified xsi:type="dcterms:W3CDTF">2020-04-22T11:13:00Z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