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ABAC" w14:textId="77777777" w:rsidR="008A2BF9" w:rsidRDefault="00983661" w:rsidP="00983661">
      <w:pPr>
        <w:pStyle w:val="berschrift3"/>
      </w:pPr>
      <w:bookmarkStart w:id="0" w:name="_Toc283061658"/>
      <w:r>
        <w:t>2.3.</w:t>
      </w:r>
      <w:r w:rsidR="007D0BA5">
        <w:t>6</w:t>
      </w:r>
      <w:r>
        <w:t xml:space="preserve">. </w:t>
      </w:r>
      <w:bookmarkEnd w:id="0"/>
      <w:r w:rsidR="006405FC">
        <w:t>Geradenscharen</w:t>
      </w:r>
    </w:p>
    <w:p w14:paraId="4A4AA9E5" w14:textId="77777777" w:rsidR="008A2BF9" w:rsidRDefault="008A2BF9" w:rsidP="008A2BF9">
      <w:pPr>
        <w:rPr>
          <w:color w:val="000000"/>
        </w:rPr>
      </w:pPr>
    </w:p>
    <w:p w14:paraId="2D6489D0" w14:textId="77777777" w:rsidR="008C546E" w:rsidRDefault="006405FC" w:rsidP="003A6F17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Enthält eine Geradengleichung im Stützvektor oder im Richtungsvektor eine Variable, so erhält man eine Geradenschar.</w:t>
      </w:r>
    </w:p>
    <w:p w14:paraId="0507BF51" w14:textId="77777777" w:rsidR="006405FC" w:rsidRDefault="006405FC" w:rsidP="003A6F17">
      <w:pPr>
        <w:jc w:val="both"/>
        <w:rPr>
          <w:color w:val="000000"/>
          <w:szCs w:val="22"/>
        </w:rPr>
      </w:pPr>
    </w:p>
    <w:p w14:paraId="1543363C" w14:textId="77777777" w:rsidR="006405FC" w:rsidRPr="007A060A" w:rsidRDefault="006405FC" w:rsidP="003A6F17">
      <w:pPr>
        <w:jc w:val="both"/>
        <w:rPr>
          <w:b/>
          <w:i/>
          <w:color w:val="000000"/>
          <w:szCs w:val="22"/>
          <w:u w:val="single"/>
        </w:rPr>
      </w:pPr>
      <w:r w:rsidRPr="007A060A">
        <w:rPr>
          <w:b/>
          <w:i/>
          <w:color w:val="000000"/>
          <w:szCs w:val="22"/>
          <w:u w:val="single"/>
        </w:rPr>
        <w:t>(1) Variable im Stützvektor</w:t>
      </w:r>
    </w:p>
    <w:p w14:paraId="4E844AED" w14:textId="77777777" w:rsidR="006405FC" w:rsidRDefault="006405FC" w:rsidP="003A6F17">
      <w:pPr>
        <w:jc w:val="both"/>
        <w:rPr>
          <w:color w:val="000000"/>
          <w:szCs w:val="22"/>
        </w:rPr>
      </w:pPr>
    </w:p>
    <w:p w14:paraId="443B499A" w14:textId="77777777" w:rsidR="006405FC" w:rsidRDefault="006405FC" w:rsidP="003A6F17">
      <w:pPr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1" wp14:anchorId="18C1F432" wp14:editId="63C1CE72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2162175" cy="1981200"/>
            <wp:effectExtent l="19050" t="0" r="9525" b="0"/>
            <wp:wrapSquare wrapText="bothSides"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60A">
        <w:rPr>
          <w:color w:val="000000"/>
          <w:szCs w:val="22"/>
        </w:rPr>
        <w:t xml:space="preserve">Die Gleichung </w:t>
      </w:r>
      <w:r w:rsidR="007A060A" w:rsidRPr="007A060A">
        <w:rPr>
          <w:color w:val="000000"/>
          <w:position w:val="-46"/>
          <w:szCs w:val="22"/>
        </w:rPr>
        <w:object w:dxaOrig="1719" w:dyaOrig="1020" w14:anchorId="1D19D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1pt" o:ole="">
            <v:imagedata r:id="rId7" o:title=""/>
          </v:shape>
          <o:OLEObject Type="Embed" ProgID="Equation.DSMT4" ShapeID="_x0000_i1025" DrawAspect="Content" ObjectID="_1645966672" r:id="rId8"/>
        </w:object>
      </w:r>
      <w:r w:rsidR="007A060A">
        <w:rPr>
          <w:color w:val="000000"/>
          <w:szCs w:val="22"/>
        </w:rPr>
        <w:t xml:space="preserve"> erzeugt eine Schar zueinander paralleler Geraden (gemeinsamer Richtungsvektor).</w:t>
      </w:r>
    </w:p>
    <w:p w14:paraId="31837B2D" w14:textId="77777777" w:rsidR="006405FC" w:rsidRDefault="006405FC" w:rsidP="003A6F17">
      <w:pPr>
        <w:jc w:val="both"/>
        <w:rPr>
          <w:color w:val="000000"/>
          <w:szCs w:val="22"/>
        </w:rPr>
      </w:pPr>
    </w:p>
    <w:p w14:paraId="1C194C36" w14:textId="77777777" w:rsidR="006405FC" w:rsidRDefault="006405FC" w:rsidP="003A6F17">
      <w:pPr>
        <w:jc w:val="both"/>
        <w:rPr>
          <w:color w:val="000000"/>
          <w:szCs w:val="22"/>
        </w:rPr>
      </w:pPr>
    </w:p>
    <w:p w14:paraId="118D6573" w14:textId="109E800A" w:rsidR="007A060A" w:rsidRDefault="007A060A" w:rsidP="003A6F17">
      <w:pPr>
        <w:jc w:val="both"/>
        <w:rPr>
          <w:color w:val="000000"/>
          <w:szCs w:val="22"/>
        </w:rPr>
      </w:pPr>
    </w:p>
    <w:p w14:paraId="2BA2B210" w14:textId="77777777" w:rsidR="00387234" w:rsidRDefault="00387234" w:rsidP="003A6F17">
      <w:pPr>
        <w:jc w:val="both"/>
        <w:rPr>
          <w:color w:val="000000"/>
          <w:szCs w:val="22"/>
        </w:rPr>
      </w:pPr>
    </w:p>
    <w:p w14:paraId="7879983C" w14:textId="6C987D51" w:rsidR="007A060A" w:rsidRDefault="007A060A" w:rsidP="003A6F17">
      <w:pPr>
        <w:jc w:val="both"/>
        <w:rPr>
          <w:color w:val="000000"/>
          <w:szCs w:val="22"/>
        </w:rPr>
      </w:pPr>
    </w:p>
    <w:p w14:paraId="310C7E05" w14:textId="77777777" w:rsidR="00387234" w:rsidRDefault="00387234" w:rsidP="003A6F17">
      <w:pPr>
        <w:jc w:val="both"/>
        <w:rPr>
          <w:color w:val="000000"/>
          <w:szCs w:val="22"/>
        </w:rPr>
      </w:pPr>
    </w:p>
    <w:p w14:paraId="6BD21D1F" w14:textId="77777777" w:rsidR="007A060A" w:rsidRDefault="007A060A" w:rsidP="003A6F17">
      <w:pPr>
        <w:jc w:val="both"/>
        <w:rPr>
          <w:color w:val="000000"/>
          <w:szCs w:val="22"/>
        </w:rPr>
      </w:pPr>
    </w:p>
    <w:p w14:paraId="76B41AAE" w14:textId="77777777" w:rsidR="007A060A" w:rsidRDefault="007A060A" w:rsidP="003A6F17">
      <w:pPr>
        <w:jc w:val="both"/>
        <w:rPr>
          <w:color w:val="000000"/>
          <w:szCs w:val="22"/>
        </w:rPr>
      </w:pPr>
    </w:p>
    <w:p w14:paraId="76707F1E" w14:textId="77777777" w:rsidR="007A060A" w:rsidRPr="00387234" w:rsidRDefault="007A060A" w:rsidP="003A6F17">
      <w:pPr>
        <w:jc w:val="both"/>
        <w:rPr>
          <w:b/>
          <w:bCs/>
          <w:i/>
          <w:iCs/>
          <w:color w:val="000000"/>
          <w:szCs w:val="22"/>
          <w:u w:val="single"/>
        </w:rPr>
      </w:pPr>
      <w:r w:rsidRPr="00387234">
        <w:rPr>
          <w:b/>
          <w:bCs/>
          <w:i/>
          <w:iCs/>
          <w:color w:val="000000"/>
          <w:szCs w:val="22"/>
          <w:u w:val="single"/>
        </w:rPr>
        <w:t>(2) Variable im Richtungsvektor</w:t>
      </w:r>
    </w:p>
    <w:p w14:paraId="5CD90F63" w14:textId="77777777" w:rsidR="00387234" w:rsidRDefault="00387234" w:rsidP="003A6F17">
      <w:pPr>
        <w:jc w:val="both"/>
        <w:rPr>
          <w:color w:val="000000"/>
          <w:szCs w:val="22"/>
        </w:rPr>
      </w:pPr>
    </w:p>
    <w:p w14:paraId="54C9901E" w14:textId="1B95CCA8" w:rsidR="007A060A" w:rsidRDefault="007A060A" w:rsidP="003A6F17">
      <w:pPr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1" wp14:anchorId="02B3A924" wp14:editId="56C8B36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62175" cy="2095500"/>
            <wp:effectExtent l="0" t="0" r="9525" b="0"/>
            <wp:wrapSquare wrapText="bothSides"/>
            <wp:docPr id="81" name="Bild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AAB03B" w14:textId="77777777" w:rsidR="007A060A" w:rsidRDefault="007A060A" w:rsidP="007A060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Die Gleichung </w:t>
      </w:r>
      <w:r w:rsidRPr="007A060A">
        <w:rPr>
          <w:color w:val="000000"/>
          <w:position w:val="-46"/>
          <w:szCs w:val="22"/>
        </w:rPr>
        <w:object w:dxaOrig="1860" w:dyaOrig="1020" w14:anchorId="78B7F22A">
          <v:shape id="_x0000_i1026" type="#_x0000_t75" style="width:93pt;height:51pt" o:ole="">
            <v:imagedata r:id="rId10" o:title=""/>
          </v:shape>
          <o:OLEObject Type="Embed" ProgID="Equation.DSMT4" ShapeID="_x0000_i1026" DrawAspect="Content" ObjectID="_1645966673" r:id="rId11"/>
        </w:object>
      </w:r>
      <w:r>
        <w:rPr>
          <w:color w:val="000000"/>
          <w:szCs w:val="22"/>
        </w:rPr>
        <w:t xml:space="preserve"> erzeugt eine Schar von Geraden, die den Punkt P (1|2|3) gemeinsam haben (gemeinsamer Stützvektor).</w:t>
      </w:r>
    </w:p>
    <w:p w14:paraId="56379F66" w14:textId="77777777" w:rsidR="007A060A" w:rsidRDefault="007A060A" w:rsidP="003A6F17">
      <w:pPr>
        <w:jc w:val="both"/>
        <w:rPr>
          <w:color w:val="000000"/>
          <w:szCs w:val="22"/>
        </w:rPr>
      </w:pPr>
    </w:p>
    <w:p w14:paraId="2EEAEF56" w14:textId="77777777" w:rsidR="007A060A" w:rsidRDefault="007A060A" w:rsidP="003A6F17">
      <w:pPr>
        <w:jc w:val="both"/>
        <w:rPr>
          <w:color w:val="000000"/>
          <w:szCs w:val="22"/>
        </w:rPr>
      </w:pPr>
    </w:p>
    <w:p w14:paraId="05EC8392" w14:textId="77777777" w:rsidR="007A060A" w:rsidRPr="006405FC" w:rsidRDefault="007A060A" w:rsidP="003A6F17">
      <w:pPr>
        <w:jc w:val="both"/>
        <w:rPr>
          <w:color w:val="000000"/>
          <w:szCs w:val="22"/>
        </w:rPr>
      </w:pPr>
    </w:p>
    <w:p w14:paraId="39AF55C3" w14:textId="474B4761" w:rsidR="00395625" w:rsidRDefault="00395625" w:rsidP="00B379CA">
      <w:pPr>
        <w:jc w:val="both"/>
        <w:rPr>
          <w:sz w:val="20"/>
        </w:rPr>
      </w:pPr>
      <w:bookmarkStart w:id="1" w:name="_GoBack"/>
      <w:bookmarkEnd w:id="1"/>
    </w:p>
    <w:p w14:paraId="1679FC84" w14:textId="77777777" w:rsidR="00395625" w:rsidRDefault="00395625">
      <w:pPr>
        <w:rPr>
          <w:sz w:val="20"/>
        </w:rPr>
      </w:pPr>
    </w:p>
    <w:p w14:paraId="60D9009C" w14:textId="77777777" w:rsidR="00395625" w:rsidRDefault="00395625">
      <w:pPr>
        <w:rPr>
          <w:sz w:val="20"/>
        </w:rPr>
      </w:pPr>
    </w:p>
    <w:p w14:paraId="7FF94466" w14:textId="77777777" w:rsidR="00395625" w:rsidRDefault="00395625">
      <w:pPr>
        <w:rPr>
          <w:sz w:val="20"/>
        </w:rPr>
      </w:pPr>
    </w:p>
    <w:sectPr w:rsidR="00395625" w:rsidSect="0038723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BDE"/>
    <w:rsid w:val="00380E78"/>
    <w:rsid w:val="0038472D"/>
    <w:rsid w:val="00384F18"/>
    <w:rsid w:val="003865AD"/>
    <w:rsid w:val="00387234"/>
    <w:rsid w:val="00387F6B"/>
    <w:rsid w:val="00390552"/>
    <w:rsid w:val="00391714"/>
    <w:rsid w:val="00391AD7"/>
    <w:rsid w:val="00392E30"/>
    <w:rsid w:val="00395087"/>
    <w:rsid w:val="00395625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BA5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379CA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D65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5144"/>
  <w15:docId w15:val="{0502B564-1D32-40CF-9D98-0FB9133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8366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366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3661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983661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193B-61F2-4395-B6CF-0C62DE2D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2020-03-17T15:11:00Z</dcterms:created>
  <dcterms:modified xsi:type="dcterms:W3CDTF">2020-03-17T15:11:00Z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