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3CCB" w14:textId="1028FB6A" w:rsidR="00071552" w:rsidRPr="00AD6A87" w:rsidRDefault="00071552" w:rsidP="00071552">
      <w:pPr>
        <w:pStyle w:val="berschrift2"/>
      </w:pPr>
      <w:bookmarkStart w:id="0" w:name="_Toc283061659"/>
      <w:r>
        <w:t>2.</w:t>
      </w:r>
      <w:r w:rsidR="006E752C">
        <w:t>3</w:t>
      </w:r>
      <w:r>
        <w:t xml:space="preserve">. </w:t>
      </w:r>
      <w:r w:rsidRPr="00AD6A87">
        <w:t>Skalarprodukt</w:t>
      </w:r>
      <w:r>
        <w:t xml:space="preserve"> und Vektorprodukt</w:t>
      </w:r>
      <w:bookmarkEnd w:id="0"/>
    </w:p>
    <w:p w14:paraId="09EF1AF4" w14:textId="77777777" w:rsidR="00071552" w:rsidRDefault="00071552" w:rsidP="00071552">
      <w:pPr>
        <w:rPr>
          <w:color w:val="000000"/>
        </w:rPr>
      </w:pPr>
    </w:p>
    <w:p w14:paraId="34E9C900" w14:textId="688810B8" w:rsidR="00071552" w:rsidRDefault="00071552" w:rsidP="00071552">
      <w:pPr>
        <w:pStyle w:val="berschrift3"/>
      </w:pPr>
      <w:bookmarkStart w:id="1" w:name="_Toc283061661"/>
      <w:r>
        <w:t>2.</w:t>
      </w:r>
      <w:r w:rsidR="006E752C">
        <w:t>3</w:t>
      </w:r>
      <w:r>
        <w:t>.1. Skalarprodukt von Vektoren; Orthogonalität</w:t>
      </w:r>
      <w:bookmarkEnd w:id="1"/>
    </w:p>
    <w:p w14:paraId="39CC03CE" w14:textId="77777777" w:rsidR="006E752C" w:rsidRDefault="006E752C" w:rsidP="00071552">
      <w:pPr>
        <w:pStyle w:val="Definition"/>
      </w:pPr>
    </w:p>
    <w:p w14:paraId="707AECDF" w14:textId="3A2F0B29" w:rsidR="00071552" w:rsidRDefault="00071552" w:rsidP="00071552">
      <w:pPr>
        <w:pStyle w:val="Definition"/>
      </w:pPr>
      <w:r>
        <w:t xml:space="preserve">DEF: Für zwei Vektoren </w:t>
      </w:r>
      <w:r w:rsidR="006B5A26" w:rsidRPr="00071552">
        <w:rPr>
          <w:position w:val="-46"/>
        </w:rPr>
        <w:object w:dxaOrig="780" w:dyaOrig="1020" w14:anchorId="2F131B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pt" o:ole="">
            <v:imagedata r:id="rId6" o:title=""/>
          </v:shape>
          <o:OLEObject Type="Embed" ProgID="Equation.DSMT4" ShapeID="_x0000_i1025" DrawAspect="Content" ObjectID="_1730202980" r:id="rId7"/>
        </w:object>
      </w:r>
      <w:r>
        <w:t xml:space="preserve"> und </w:t>
      </w:r>
      <w:r w:rsidRPr="00071552">
        <w:rPr>
          <w:position w:val="-46"/>
        </w:rPr>
        <w:object w:dxaOrig="800" w:dyaOrig="1020" w14:anchorId="0B15F807">
          <v:shape id="_x0000_i1026" type="#_x0000_t75" style="width:39.75pt;height:51pt" o:ole="">
            <v:imagedata r:id="rId8" o:title=""/>
          </v:shape>
          <o:OLEObject Type="Embed" ProgID="Equation.DSMT4" ShapeID="_x0000_i1026" DrawAspect="Content" ObjectID="_1730202981" r:id="rId9"/>
        </w:object>
      </w:r>
      <w:r>
        <w:t xml:space="preserve"> kann man die Zahl </w:t>
      </w:r>
      <w:r w:rsidRPr="00071552">
        <w:rPr>
          <w:position w:val="-10"/>
        </w:rPr>
        <w:object w:dxaOrig="1880" w:dyaOrig="320" w14:anchorId="64D8D04D">
          <v:shape id="_x0000_i1027" type="#_x0000_t75" style="width:93.75pt;height:15.75pt" o:ole="">
            <v:imagedata r:id="rId10" o:title=""/>
          </v:shape>
          <o:OLEObject Type="Embed" ProgID="Equation.DSMT4" ShapeID="_x0000_i1027" DrawAspect="Content" ObjectID="_1730202982" r:id="rId11"/>
        </w:object>
      </w:r>
      <w:r>
        <w:t xml:space="preserve"> berechnen.</w:t>
      </w:r>
      <w:r>
        <w:tab/>
      </w:r>
      <w:r>
        <w:br/>
        <w:t xml:space="preserve">Sie heißt das SKALARPRODUKT DER VEKTOREN und wird mit </w:t>
      </w:r>
      <w:r w:rsidRPr="00721706">
        <w:rPr>
          <w:position w:val="-6"/>
        </w:rPr>
        <w:object w:dxaOrig="440" w:dyaOrig="320" w14:anchorId="6CBBF6CE">
          <v:shape id="_x0000_i1028" type="#_x0000_t75" style="width:21.75pt;height:15.75pt" o:ole="">
            <v:imagedata r:id="rId12" o:title=""/>
          </v:shape>
          <o:OLEObject Type="Embed" ProgID="Equation.DSMT4" ShapeID="_x0000_i1028" DrawAspect="Content" ObjectID="_1730202983" r:id="rId13"/>
        </w:object>
      </w:r>
      <w:r>
        <w:t xml:space="preserve"> oder </w:t>
      </w:r>
      <w:r w:rsidRPr="00721706">
        <w:rPr>
          <w:position w:val="-6"/>
        </w:rPr>
        <w:object w:dxaOrig="380" w:dyaOrig="320" w14:anchorId="01F83F11">
          <v:shape id="_x0000_i1029" type="#_x0000_t75" style="width:18.75pt;height:15.75pt" o:ole="">
            <v:imagedata r:id="rId14" o:title=""/>
          </v:shape>
          <o:OLEObject Type="Embed" ProgID="Equation.DSMT4" ShapeID="_x0000_i1029" DrawAspect="Content" ObjectID="_1730202984" r:id="rId15"/>
        </w:object>
      </w:r>
      <w:r>
        <w:t xml:space="preserve"> bezeichnet.</w:t>
      </w:r>
      <w:r>
        <w:tab/>
      </w:r>
      <w:r>
        <w:br/>
      </w:r>
      <w:r w:rsidRPr="00071552">
        <w:rPr>
          <w:position w:val="-10"/>
        </w:rPr>
        <w:object w:dxaOrig="2439" w:dyaOrig="360" w14:anchorId="2B9816F7">
          <v:shape id="_x0000_i1030" type="#_x0000_t75" style="width:122.25pt;height:18pt" o:ole="">
            <v:imagedata r:id="rId16" o:title=""/>
          </v:shape>
          <o:OLEObject Type="Embed" ProgID="Equation.DSMT4" ShapeID="_x0000_i1030" DrawAspect="Content" ObjectID="_1730202985" r:id="rId17"/>
        </w:object>
      </w:r>
    </w:p>
    <w:p w14:paraId="36DE2D49" w14:textId="77777777" w:rsidR="00071552" w:rsidRDefault="00071552" w:rsidP="00071552"/>
    <w:p w14:paraId="047C102E" w14:textId="77777777" w:rsidR="00071552" w:rsidRDefault="00071552" w:rsidP="00071552">
      <w:r>
        <w:t>Beispiel:</w:t>
      </w:r>
    </w:p>
    <w:p w14:paraId="26857334" w14:textId="77777777" w:rsidR="00071552" w:rsidRDefault="00071552" w:rsidP="00071552">
      <w:r w:rsidRPr="00071552">
        <w:rPr>
          <w:position w:val="-46"/>
        </w:rPr>
        <w:object w:dxaOrig="3420" w:dyaOrig="1020" w14:anchorId="04B5C685">
          <v:shape id="_x0000_i1031" type="#_x0000_t75" style="width:171pt;height:51pt" o:ole="">
            <v:imagedata r:id="rId18" o:title=""/>
          </v:shape>
          <o:OLEObject Type="Embed" ProgID="Equation.DSMT4" ShapeID="_x0000_i1031" DrawAspect="Content" ObjectID="_1730202986" r:id="rId19"/>
        </w:object>
      </w:r>
    </w:p>
    <w:p w14:paraId="68A15819" w14:textId="77777777" w:rsidR="00071552" w:rsidRDefault="00071552" w:rsidP="00071552"/>
    <w:p w14:paraId="10BD987E" w14:textId="77777777" w:rsidR="00071552" w:rsidRDefault="00071552" w:rsidP="00071552">
      <w:pPr>
        <w:pStyle w:val="Satz"/>
      </w:pPr>
      <w:r>
        <w:t xml:space="preserve">SATZ: </w:t>
      </w:r>
      <w:r w:rsidRPr="00721706">
        <w:rPr>
          <w:position w:val="-6"/>
        </w:rPr>
        <w:object w:dxaOrig="740" w:dyaOrig="320" w14:anchorId="4C8D9D0E">
          <v:shape id="_x0000_i1032" type="#_x0000_t75" style="width:36.75pt;height:15.75pt" o:ole="">
            <v:imagedata r:id="rId20" o:title=""/>
          </v:shape>
          <o:OLEObject Type="Embed" ProgID="Equation.DSMT4" ShapeID="_x0000_i1032" DrawAspect="Content" ObjectID="_1730202987" r:id="rId21"/>
        </w:object>
      </w:r>
    </w:p>
    <w:p w14:paraId="2C855921" w14:textId="587FCED8" w:rsidR="00071552" w:rsidRDefault="00071552" w:rsidP="00071552">
      <w:r>
        <w:t xml:space="preserve">Gegeben sind die </w:t>
      </w:r>
      <w:r w:rsidR="006E752C">
        <w:t>Ortsv</w:t>
      </w:r>
      <w:r>
        <w:t xml:space="preserve">ektoren </w:t>
      </w:r>
      <w:r w:rsidRPr="00071552">
        <w:rPr>
          <w:position w:val="-46"/>
        </w:rPr>
        <w:object w:dxaOrig="820" w:dyaOrig="1020" w14:anchorId="6FCEF986">
          <v:shape id="_x0000_i1033" type="#_x0000_t75" style="width:41.25pt;height:51pt" o:ole="">
            <v:imagedata r:id="rId22" o:title=""/>
          </v:shape>
          <o:OLEObject Type="Embed" ProgID="Equation.DSMT4" ShapeID="_x0000_i1033" DrawAspect="Content" ObjectID="_1730202988" r:id="rId23"/>
        </w:object>
      </w:r>
      <w:r w:rsidR="006E752C">
        <w:t xml:space="preserve"> des Punktes U (6|–6|3)</w:t>
      </w:r>
      <w:r>
        <w:t xml:space="preserve"> und </w:t>
      </w:r>
      <w:r w:rsidRPr="00071552">
        <w:rPr>
          <w:position w:val="-46"/>
        </w:rPr>
        <w:object w:dxaOrig="840" w:dyaOrig="1020" w14:anchorId="724788E8">
          <v:shape id="_x0000_i1034" type="#_x0000_t75" style="width:42pt;height:51pt" o:ole="">
            <v:imagedata r:id="rId24" o:title=""/>
          </v:shape>
          <o:OLEObject Type="Embed" ProgID="Equation.DSMT4" ShapeID="_x0000_i1034" DrawAspect="Content" ObjectID="_1730202989" r:id="rId25"/>
        </w:object>
      </w:r>
      <w:r w:rsidR="006E752C">
        <w:t xml:space="preserve"> des Punktes V (8|4|–8)</w:t>
      </w:r>
      <w:r>
        <w:t xml:space="preserve">. Dann ist </w:t>
      </w:r>
      <w:r w:rsidRPr="00071552">
        <w:rPr>
          <w:position w:val="-46"/>
        </w:rPr>
        <w:object w:dxaOrig="1080" w:dyaOrig="1020" w14:anchorId="3D5C169B">
          <v:shape id="_x0000_i1035" type="#_x0000_t75" style="width:54pt;height:51pt" o:ole="">
            <v:imagedata r:id="rId26" o:title=""/>
          </v:shape>
          <o:OLEObject Type="Embed" ProgID="Equation.DSMT4" ShapeID="_x0000_i1035" DrawAspect="Content" ObjectID="_1730202990" r:id="rId27"/>
        </w:object>
      </w:r>
      <w:r>
        <w:t>.</w:t>
      </w:r>
    </w:p>
    <w:p w14:paraId="12B914B1" w14:textId="77777777" w:rsidR="00071552" w:rsidRDefault="00071552" w:rsidP="00071552">
      <w:r>
        <w:t>Es ist:</w:t>
      </w:r>
      <w:r>
        <w:tab/>
      </w:r>
      <w:r w:rsidRPr="00071552">
        <w:rPr>
          <w:position w:val="-16"/>
        </w:rPr>
        <w:object w:dxaOrig="2200" w:dyaOrig="480" w14:anchorId="10DC088F">
          <v:shape id="_x0000_i1036" type="#_x0000_t75" style="width:110.25pt;height:24pt" o:ole="">
            <v:imagedata r:id="rId28" o:title=""/>
          </v:shape>
          <o:OLEObject Type="Embed" ProgID="Equation.DSMT4" ShapeID="_x0000_i1036" DrawAspect="Content" ObjectID="_1730202991" r:id="rId29"/>
        </w:object>
      </w:r>
    </w:p>
    <w:p w14:paraId="615B8BA3" w14:textId="77777777" w:rsidR="00071552" w:rsidRDefault="00071552" w:rsidP="00071552">
      <w:r>
        <w:tab/>
      </w:r>
      <w:r w:rsidRPr="00071552">
        <w:rPr>
          <w:position w:val="-16"/>
        </w:rPr>
        <w:object w:dxaOrig="2340" w:dyaOrig="480" w14:anchorId="64411E07">
          <v:shape id="_x0000_i1037" type="#_x0000_t75" style="width:117pt;height:24pt" o:ole="">
            <v:imagedata r:id="rId30" o:title=""/>
          </v:shape>
          <o:OLEObject Type="Embed" ProgID="Equation.DSMT4" ShapeID="_x0000_i1037" DrawAspect="Content" ObjectID="_1730202992" r:id="rId31"/>
        </w:object>
      </w:r>
    </w:p>
    <w:p w14:paraId="1008D50B" w14:textId="77777777" w:rsidR="00071552" w:rsidRDefault="00071552" w:rsidP="00071552">
      <w:r>
        <w:tab/>
      </w:r>
      <w:r w:rsidRPr="00071552">
        <w:rPr>
          <w:position w:val="-16"/>
        </w:rPr>
        <w:object w:dxaOrig="2680" w:dyaOrig="480" w14:anchorId="3129E8B5">
          <v:shape id="_x0000_i1038" type="#_x0000_t75" style="width:134.25pt;height:24pt" o:ole="">
            <v:imagedata r:id="rId32" o:title=""/>
          </v:shape>
          <o:OLEObject Type="Embed" ProgID="Equation.DSMT4" ShapeID="_x0000_i1038" DrawAspect="Content" ObjectID="_1730202993" r:id="rId33"/>
        </w:object>
      </w:r>
    </w:p>
    <w:p w14:paraId="3DE1BEE5" w14:textId="77777777" w:rsidR="00071552" w:rsidRDefault="00071552" w:rsidP="00071552">
      <w:r>
        <w:t xml:space="preserve">Es gilt: </w:t>
      </w:r>
      <w:r w:rsidRPr="00071552">
        <w:rPr>
          <w:position w:val="-16"/>
        </w:rPr>
        <w:object w:dxaOrig="1400" w:dyaOrig="480" w14:anchorId="2FD12C64">
          <v:shape id="_x0000_i1039" type="#_x0000_t75" style="width:69.75pt;height:24pt" o:ole="">
            <v:imagedata r:id="rId34" o:title=""/>
          </v:shape>
          <o:OLEObject Type="Embed" ProgID="Equation.DSMT4" ShapeID="_x0000_i1039" DrawAspect="Content" ObjectID="_1730202994" r:id="rId35"/>
        </w:object>
      </w:r>
    </w:p>
    <w:p w14:paraId="18651E00" w14:textId="77777777" w:rsidR="00071552" w:rsidRDefault="00071552" w:rsidP="00071552">
      <w:r>
        <w:t xml:space="preserve">Die Vektoren bilden also ein rechtwinkliges Dreieck mit </w:t>
      </w:r>
      <w:r w:rsidRPr="00804BB1">
        <w:rPr>
          <w:position w:val="-6"/>
        </w:rPr>
        <w:object w:dxaOrig="180" w:dyaOrig="320" w14:anchorId="06A0BA7E">
          <v:shape id="_x0000_i1040" type="#_x0000_t75" style="width:9pt;height:15.75pt" o:ole="">
            <v:imagedata r:id="rId36" o:title=""/>
          </v:shape>
          <o:OLEObject Type="Embed" ProgID="Equation.DSMT4" ShapeID="_x0000_i1040" DrawAspect="Content" ObjectID="_1730202995" r:id="rId37"/>
        </w:object>
      </w:r>
      <w:r>
        <w:t xml:space="preserve"> </w:t>
      </w:r>
      <w:r>
        <w:rPr>
          <w:rFonts w:ascii="Cambria Math" w:hAnsi="Cambria Math"/>
        </w:rPr>
        <w:t>⊥</w:t>
      </w:r>
      <w:r>
        <w:t xml:space="preserve"> </w:t>
      </w:r>
      <w:r w:rsidRPr="00071552">
        <w:rPr>
          <w:position w:val="-4"/>
        </w:rPr>
        <w:object w:dxaOrig="180" w:dyaOrig="300" w14:anchorId="5F1F3629">
          <v:shape id="_x0000_i1041" type="#_x0000_t75" style="width:9pt;height:15pt" o:ole="">
            <v:imagedata r:id="rId38" o:title=""/>
          </v:shape>
          <o:OLEObject Type="Embed" ProgID="Equation.DSMT4" ShapeID="_x0000_i1041" DrawAspect="Content" ObjectID="_1730202996" r:id="rId39"/>
        </w:object>
      </w:r>
      <w:r>
        <w:t>.</w:t>
      </w:r>
    </w:p>
    <w:p w14:paraId="7A3CB26C" w14:textId="77777777" w:rsidR="00071552" w:rsidRDefault="00071552" w:rsidP="00071552"/>
    <w:p w14:paraId="0595E3EE" w14:textId="77777777" w:rsidR="00071552" w:rsidRDefault="00071552" w:rsidP="00071552">
      <w:r>
        <w:t xml:space="preserve">Wir bilden das Skalarprodukt </w:t>
      </w:r>
      <w:r w:rsidRPr="00721706">
        <w:rPr>
          <w:position w:val="-6"/>
        </w:rPr>
        <w:object w:dxaOrig="380" w:dyaOrig="320" w14:anchorId="4B6D9A30">
          <v:shape id="_x0000_i1042" type="#_x0000_t75" style="width:18.75pt;height:15.75pt" o:ole="">
            <v:imagedata r:id="rId40" o:title=""/>
          </v:shape>
          <o:OLEObject Type="Embed" ProgID="Equation.DSMT4" ShapeID="_x0000_i1042" DrawAspect="Content" ObjectID="_1730202997" r:id="rId41"/>
        </w:object>
      </w:r>
      <w:r>
        <w:t>:</w:t>
      </w:r>
    </w:p>
    <w:p w14:paraId="6255DD54" w14:textId="77777777" w:rsidR="00071552" w:rsidRDefault="001A195A" w:rsidP="00071552">
      <w:r w:rsidRPr="001A195A">
        <w:rPr>
          <w:position w:val="-46"/>
        </w:rPr>
        <w:object w:dxaOrig="3500" w:dyaOrig="1020" w14:anchorId="46C0EE5E">
          <v:shape id="_x0000_i1043" type="#_x0000_t75" style="width:174.75pt;height:51pt" o:ole="">
            <v:imagedata r:id="rId42" o:title=""/>
          </v:shape>
          <o:OLEObject Type="Embed" ProgID="Equation.DSMT4" ShapeID="_x0000_i1043" DrawAspect="Content" ObjectID="_1730202998" r:id="rId43"/>
        </w:object>
      </w:r>
    </w:p>
    <w:p w14:paraId="1318BE61" w14:textId="77777777" w:rsidR="00071552" w:rsidRDefault="00071552" w:rsidP="00071552"/>
    <w:p w14:paraId="374C4111" w14:textId="77777777" w:rsidR="00071552" w:rsidRDefault="00071552" w:rsidP="00071552">
      <w:pPr>
        <w:pStyle w:val="Satz"/>
      </w:pPr>
      <w:r>
        <w:t>SATZ: Zwei Vektoren sind genau dann orthogonal, wenn ihr Skalarprodukt gleich Null ist.</w:t>
      </w:r>
    </w:p>
    <w:p w14:paraId="0368FB00" w14:textId="77777777" w:rsidR="00071552" w:rsidRDefault="00071552" w:rsidP="00071552">
      <w:pPr>
        <w:pStyle w:val="Satz"/>
      </w:pPr>
    </w:p>
    <w:p w14:paraId="3CFBE522" w14:textId="28E0B080" w:rsidR="00071552" w:rsidRDefault="00071552" w:rsidP="006E752C">
      <w:pPr>
        <w:pStyle w:val="Satz"/>
        <w:rPr>
          <w:color w:val="000000"/>
        </w:rPr>
      </w:pPr>
      <w:r>
        <w:t>SATZ: Gesetze der Skalarproduktbildung</w:t>
      </w:r>
      <w:r>
        <w:br/>
        <w:t xml:space="preserve">(1) </w:t>
      </w:r>
      <w:r w:rsidR="001A195A" w:rsidRPr="00A941BD">
        <w:rPr>
          <w:position w:val="-6"/>
        </w:rPr>
        <w:object w:dxaOrig="880" w:dyaOrig="320" w14:anchorId="00958462">
          <v:shape id="_x0000_i1044" type="#_x0000_t75" style="width:44.25pt;height:15.75pt" o:ole="">
            <v:imagedata r:id="rId44" o:title=""/>
          </v:shape>
          <o:OLEObject Type="Embed" ProgID="Equation.DSMT4" ShapeID="_x0000_i1044" DrawAspect="Content" ObjectID="_1730202999" r:id="rId45"/>
        </w:object>
      </w:r>
      <w:r>
        <w:br/>
        <w:t xml:space="preserve">(2) </w:t>
      </w:r>
      <w:r w:rsidR="001A195A" w:rsidRPr="00F212FD">
        <w:rPr>
          <w:position w:val="-18"/>
        </w:rPr>
        <w:object w:dxaOrig="2000" w:dyaOrig="480" w14:anchorId="03044DCA">
          <v:shape id="_x0000_i1045" type="#_x0000_t75" style="width:99.75pt;height:24pt" o:ole="">
            <v:imagedata r:id="rId46" o:title=""/>
          </v:shape>
          <o:OLEObject Type="Embed" ProgID="Equation.DSMT4" ShapeID="_x0000_i1045" DrawAspect="Content" ObjectID="_1730203000" r:id="rId47"/>
        </w:object>
      </w:r>
      <w:r>
        <w:br/>
        <w:t xml:space="preserve">(3) </w:t>
      </w:r>
      <w:r w:rsidR="001A195A" w:rsidRPr="00F212FD">
        <w:rPr>
          <w:position w:val="-18"/>
        </w:rPr>
        <w:object w:dxaOrig="2480" w:dyaOrig="480" w14:anchorId="5728FBF9">
          <v:shape id="_x0000_i1046" type="#_x0000_t75" style="width:123.75pt;height:24pt" o:ole="">
            <v:imagedata r:id="rId48" o:title=""/>
          </v:shape>
          <o:OLEObject Type="Embed" ProgID="Equation.DSMT4" ShapeID="_x0000_i1046" DrawAspect="Content" ObjectID="_1730203001" r:id="rId49"/>
        </w:object>
      </w:r>
    </w:p>
    <w:p w14:paraId="5AC768FA" w14:textId="3EDFC04A" w:rsidR="0044762D" w:rsidRDefault="0044762D" w:rsidP="002B144F">
      <w:pPr>
        <w:jc w:val="both"/>
        <w:rPr>
          <w:sz w:val="20"/>
        </w:rPr>
      </w:pPr>
    </w:p>
    <w:sectPr w:rsidR="0044762D" w:rsidSect="002B144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D4E3C"/>
    <w:multiLevelType w:val="hybridMultilevel"/>
    <w:tmpl w:val="1D76BCD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81086530">
    <w:abstractNumId w:val="15"/>
  </w:num>
  <w:num w:numId="2" w16cid:durableId="52051276">
    <w:abstractNumId w:val="18"/>
  </w:num>
  <w:num w:numId="3" w16cid:durableId="1203909554">
    <w:abstractNumId w:val="12"/>
  </w:num>
  <w:num w:numId="4" w16cid:durableId="990988322">
    <w:abstractNumId w:val="9"/>
  </w:num>
  <w:num w:numId="5" w16cid:durableId="1147285434">
    <w:abstractNumId w:val="8"/>
  </w:num>
  <w:num w:numId="6" w16cid:durableId="706180091">
    <w:abstractNumId w:val="7"/>
  </w:num>
  <w:num w:numId="7" w16cid:durableId="1007945726">
    <w:abstractNumId w:val="6"/>
  </w:num>
  <w:num w:numId="8" w16cid:durableId="2101026957">
    <w:abstractNumId w:val="5"/>
  </w:num>
  <w:num w:numId="9" w16cid:durableId="97025592">
    <w:abstractNumId w:val="4"/>
  </w:num>
  <w:num w:numId="10" w16cid:durableId="2128699974">
    <w:abstractNumId w:val="3"/>
  </w:num>
  <w:num w:numId="11" w16cid:durableId="2024628047">
    <w:abstractNumId w:val="2"/>
  </w:num>
  <w:num w:numId="12" w16cid:durableId="1228106282">
    <w:abstractNumId w:val="1"/>
  </w:num>
  <w:num w:numId="13" w16cid:durableId="839196185">
    <w:abstractNumId w:val="0"/>
  </w:num>
  <w:num w:numId="14" w16cid:durableId="346519315">
    <w:abstractNumId w:val="17"/>
  </w:num>
  <w:num w:numId="15" w16cid:durableId="299192846">
    <w:abstractNumId w:val="10"/>
  </w:num>
  <w:num w:numId="16" w16cid:durableId="1179386797">
    <w:abstractNumId w:val="11"/>
  </w:num>
  <w:num w:numId="17" w16cid:durableId="1936863581">
    <w:abstractNumId w:val="13"/>
  </w:num>
  <w:num w:numId="18" w16cid:durableId="126512556">
    <w:abstractNumId w:val="14"/>
  </w:num>
  <w:num w:numId="19" w16cid:durableId="1395930603">
    <w:abstractNumId w:val="16"/>
  </w:num>
  <w:num w:numId="20" w16cid:durableId="10325318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1C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6410D"/>
    <w:rsid w:val="000646F4"/>
    <w:rsid w:val="000663D4"/>
    <w:rsid w:val="00067059"/>
    <w:rsid w:val="00071431"/>
    <w:rsid w:val="00071552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669E3"/>
    <w:rsid w:val="00170556"/>
    <w:rsid w:val="0017092E"/>
    <w:rsid w:val="00171588"/>
    <w:rsid w:val="00172DF6"/>
    <w:rsid w:val="00175A1F"/>
    <w:rsid w:val="001842D4"/>
    <w:rsid w:val="00191033"/>
    <w:rsid w:val="00192C21"/>
    <w:rsid w:val="00193715"/>
    <w:rsid w:val="00194B05"/>
    <w:rsid w:val="001953A9"/>
    <w:rsid w:val="0019566A"/>
    <w:rsid w:val="00195A56"/>
    <w:rsid w:val="00197B79"/>
    <w:rsid w:val="00197FE3"/>
    <w:rsid w:val="001A0CEB"/>
    <w:rsid w:val="001A0D21"/>
    <w:rsid w:val="001A195A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7C16"/>
    <w:rsid w:val="002114BA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44F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F17"/>
    <w:rsid w:val="003A795F"/>
    <w:rsid w:val="003B097D"/>
    <w:rsid w:val="003B115A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3BE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62D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3CE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B09"/>
    <w:rsid w:val="00593D70"/>
    <w:rsid w:val="00594055"/>
    <w:rsid w:val="005954D0"/>
    <w:rsid w:val="005A03BF"/>
    <w:rsid w:val="005A0EBF"/>
    <w:rsid w:val="005A17BE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3F9F"/>
    <w:rsid w:val="005C587C"/>
    <w:rsid w:val="005C6291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59FB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50A"/>
    <w:rsid w:val="0063480F"/>
    <w:rsid w:val="006348FB"/>
    <w:rsid w:val="00634EB4"/>
    <w:rsid w:val="0063588B"/>
    <w:rsid w:val="0063599E"/>
    <w:rsid w:val="006405FC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1A86"/>
    <w:rsid w:val="006A2F83"/>
    <w:rsid w:val="006A335B"/>
    <w:rsid w:val="006A43F8"/>
    <w:rsid w:val="006A4624"/>
    <w:rsid w:val="006A4F94"/>
    <w:rsid w:val="006A6DC7"/>
    <w:rsid w:val="006A7C9D"/>
    <w:rsid w:val="006B5A26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E752C"/>
    <w:rsid w:val="006F2317"/>
    <w:rsid w:val="006F2E49"/>
    <w:rsid w:val="006F3303"/>
    <w:rsid w:val="006F7E1D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65A4"/>
    <w:rsid w:val="007566AD"/>
    <w:rsid w:val="007615CB"/>
    <w:rsid w:val="00761865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591"/>
    <w:rsid w:val="00770718"/>
    <w:rsid w:val="00770A67"/>
    <w:rsid w:val="00771432"/>
    <w:rsid w:val="007727F4"/>
    <w:rsid w:val="0077350E"/>
    <w:rsid w:val="00774D36"/>
    <w:rsid w:val="007768F1"/>
    <w:rsid w:val="007800D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60A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7162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D96"/>
    <w:rsid w:val="00885C5E"/>
    <w:rsid w:val="00887BA4"/>
    <w:rsid w:val="00892293"/>
    <w:rsid w:val="0089307D"/>
    <w:rsid w:val="00894556"/>
    <w:rsid w:val="0089747E"/>
    <w:rsid w:val="00897AC9"/>
    <w:rsid w:val="008A1FF8"/>
    <w:rsid w:val="008A2BC3"/>
    <w:rsid w:val="008A2BF9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46E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E7D6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1A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6C68"/>
    <w:rsid w:val="009574B2"/>
    <w:rsid w:val="009601A5"/>
    <w:rsid w:val="00960544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3661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1C9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2E2D"/>
    <w:rsid w:val="00A24002"/>
    <w:rsid w:val="00A24441"/>
    <w:rsid w:val="00A27BEE"/>
    <w:rsid w:val="00A31825"/>
    <w:rsid w:val="00A32913"/>
    <w:rsid w:val="00A32BFD"/>
    <w:rsid w:val="00A33810"/>
    <w:rsid w:val="00A349C4"/>
    <w:rsid w:val="00A34E58"/>
    <w:rsid w:val="00A4043F"/>
    <w:rsid w:val="00A40941"/>
    <w:rsid w:val="00A41889"/>
    <w:rsid w:val="00A43EE2"/>
    <w:rsid w:val="00A462A3"/>
    <w:rsid w:val="00A469A9"/>
    <w:rsid w:val="00A46F3D"/>
    <w:rsid w:val="00A4715E"/>
    <w:rsid w:val="00A51873"/>
    <w:rsid w:val="00A53B65"/>
    <w:rsid w:val="00A54A18"/>
    <w:rsid w:val="00A55327"/>
    <w:rsid w:val="00A55411"/>
    <w:rsid w:val="00A569D0"/>
    <w:rsid w:val="00A56C85"/>
    <w:rsid w:val="00A604C2"/>
    <w:rsid w:val="00A60FC2"/>
    <w:rsid w:val="00A62321"/>
    <w:rsid w:val="00A62387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4644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12CC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69C7"/>
    <w:rsid w:val="00C56B42"/>
    <w:rsid w:val="00C572D7"/>
    <w:rsid w:val="00C57351"/>
    <w:rsid w:val="00C60203"/>
    <w:rsid w:val="00C61A8E"/>
    <w:rsid w:val="00C62B94"/>
    <w:rsid w:val="00C62D95"/>
    <w:rsid w:val="00C65AF1"/>
    <w:rsid w:val="00C71173"/>
    <w:rsid w:val="00C713FD"/>
    <w:rsid w:val="00C7191C"/>
    <w:rsid w:val="00C723EB"/>
    <w:rsid w:val="00C7263C"/>
    <w:rsid w:val="00C76FBB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622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088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1E0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059B"/>
    <w:rsid w:val="00E21627"/>
    <w:rsid w:val="00E2292E"/>
    <w:rsid w:val="00E22CEC"/>
    <w:rsid w:val="00E23523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1822"/>
    <w:rsid w:val="00E632A3"/>
    <w:rsid w:val="00E63C2E"/>
    <w:rsid w:val="00E63D66"/>
    <w:rsid w:val="00E6428C"/>
    <w:rsid w:val="00E64435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3B49"/>
    <w:rsid w:val="00E8631F"/>
    <w:rsid w:val="00E87F7C"/>
    <w:rsid w:val="00E907C3"/>
    <w:rsid w:val="00E90C6A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2F85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21E2"/>
    <w:rsid w:val="00F7319B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11A8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B73F"/>
  <w15:docId w15:val="{45ACA274-7CFC-4DD9-A88D-56512990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071552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071552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71552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71552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983661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071552"/>
    <w:pPr>
      <w:ind w:left="567" w:hanging="567"/>
      <w:jc w:val="both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071552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983661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B24083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B24083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54AD3-914B-4629-AD04-6C5C321F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 Böhme</cp:lastModifiedBy>
  <cp:revision>3</cp:revision>
  <cp:lastPrinted>2012-02-28T09:55:00Z</cp:lastPrinted>
  <dcterms:created xsi:type="dcterms:W3CDTF">2022-11-17T14:08:00Z</dcterms:created>
  <dcterms:modified xsi:type="dcterms:W3CDTF">2022-11-17T14:08:00Z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