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06066" w14:textId="77777777" w:rsidR="00AF6CD3" w:rsidRDefault="007A1489" w:rsidP="007A1489">
      <w:pPr>
        <w:pStyle w:val="berschrift2"/>
      </w:pPr>
      <w:r>
        <w:t>3</w:t>
      </w:r>
      <w:r w:rsidR="00F93754">
        <w:t xml:space="preserve">.4. </w:t>
      </w:r>
      <w:r>
        <w:t>Komplexe Kurvenuntersuchungen</w:t>
      </w:r>
    </w:p>
    <w:p w14:paraId="1FDF0525" w14:textId="77777777" w:rsidR="00AF6CD3" w:rsidRDefault="00AF6CD3" w:rsidP="00AF6CD3"/>
    <w:p w14:paraId="49D518FC" w14:textId="77777777" w:rsidR="007A1489" w:rsidRDefault="007A1489" w:rsidP="007A1489">
      <w:pPr>
        <w:rPr>
          <w:color w:val="000000"/>
        </w:rPr>
      </w:pPr>
      <w:r w:rsidRPr="005A54ED">
        <w:rPr>
          <w:color w:val="000000"/>
        </w:rPr>
        <w:t>Gegeben ist eine Funktion f mit der Funktionsgleichung</w:t>
      </w:r>
    </w:p>
    <w:p w14:paraId="0F2C4C66" w14:textId="77777777" w:rsidR="007A1489" w:rsidRPr="005A54ED" w:rsidRDefault="007A1489" w:rsidP="007A1489">
      <w:pPr>
        <w:rPr>
          <w:color w:val="000000"/>
        </w:rPr>
      </w:pPr>
      <w:r>
        <w:rPr>
          <w:color w:val="000000"/>
        </w:rPr>
        <w:tab/>
      </w:r>
      <w:r w:rsidRPr="007A1489">
        <w:rPr>
          <w:color w:val="000000"/>
          <w:position w:val="-8"/>
        </w:rPr>
        <w:object w:dxaOrig="1100" w:dyaOrig="480" w14:anchorId="713826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24pt" o:ole="">
            <v:imagedata r:id="rId6" o:title=""/>
          </v:shape>
          <o:OLEObject Type="Embed" ProgID="Equation.DSMT4" ShapeID="_x0000_i1025" DrawAspect="Content" ObjectID="_1621084620" r:id="rId7"/>
        </w:object>
      </w:r>
      <w:r>
        <w:rPr>
          <w:color w:val="000000"/>
        </w:rPr>
        <w:t xml:space="preserve">; x </w:t>
      </w:r>
      <w:r>
        <w:rPr>
          <w:color w:val="000000"/>
        </w:rPr>
        <w:sym w:font="Symbol" w:char="F0CE"/>
      </w:r>
      <w:r>
        <w:rPr>
          <w:color w:val="000000"/>
        </w:rPr>
        <w:t xml:space="preserve"> </w:t>
      </w:r>
      <w:r>
        <w:rPr>
          <w:rFonts w:ascii="Mathem. Mengensymb." w:hAnsi="Mathem. Mengensymb."/>
          <w:color w:val="000000"/>
        </w:rPr>
        <w:t>R</w:t>
      </w:r>
    </w:p>
    <w:p w14:paraId="317B9828" w14:textId="77777777" w:rsidR="007A1489" w:rsidRDefault="007A1489" w:rsidP="007A1489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Führen Sie eine Kurvendiskussion durch (Symmetrie, Verhalten im Unendlichen, Schnittpunkte mit den Achsen, Extrempunkte, Wendepunkte, Definitionsbereich, Wertebereich, Graph).</w:t>
      </w:r>
    </w:p>
    <w:p w14:paraId="6D890BB9" w14:textId="77777777" w:rsidR="007A1489" w:rsidRDefault="007A1489" w:rsidP="007A1489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 xml:space="preserve">Die Parallelen zu den Koordinatenachsen durch den Punkt </w:t>
      </w:r>
      <w:r w:rsidRPr="007A1489">
        <w:rPr>
          <w:color w:val="000000"/>
          <w:position w:val="-14"/>
        </w:rPr>
        <w:object w:dxaOrig="1140" w:dyaOrig="400" w14:anchorId="123C84B7">
          <v:shape id="_x0000_i1026" type="#_x0000_t75" style="width:57pt;height:20.25pt" o:ole="">
            <v:imagedata r:id="rId8" o:title=""/>
          </v:shape>
          <o:OLEObject Type="Embed" ProgID="Equation.DSMT4" ShapeID="_x0000_i1026" DrawAspect="Content" ObjectID="_1621084621" r:id="rId9"/>
        </w:object>
      </w:r>
      <w:r>
        <w:rPr>
          <w:color w:val="000000"/>
        </w:rPr>
        <w:t xml:space="preserve"> mit p &gt; 0 begrenzen mit den Koordinatenachsen ein Rechteck.</w:t>
      </w:r>
      <w:r>
        <w:rPr>
          <w:color w:val="000000"/>
        </w:rPr>
        <w:tab/>
      </w:r>
      <w:r>
        <w:rPr>
          <w:color w:val="000000"/>
        </w:rPr>
        <w:br/>
        <w:t>Ermitteln Sie die Koordinaten von P so, dass der Flächeninhalt des Rechtecks maximal wird.</w:t>
      </w:r>
    </w:p>
    <w:p w14:paraId="3D93A634" w14:textId="77777777" w:rsidR="007A1489" w:rsidRDefault="007A1489" w:rsidP="007A1489">
      <w:pPr>
        <w:numPr>
          <w:ilvl w:val="0"/>
          <w:numId w:val="18"/>
        </w:numPr>
        <w:jc w:val="both"/>
        <w:rPr>
          <w:color w:val="000000"/>
        </w:rPr>
      </w:pPr>
      <w:r>
        <w:rPr>
          <w:color w:val="000000"/>
        </w:rPr>
        <w:t>Der Graph von f stellt nun im Intervall [–1,5</w:t>
      </w:r>
      <w:r w:rsidR="0089276B">
        <w:rPr>
          <w:color w:val="000000"/>
        </w:rPr>
        <w:t>|</w:t>
      </w:r>
      <w:r>
        <w:rPr>
          <w:color w:val="000000"/>
        </w:rPr>
        <w:t xml:space="preserve">5] den Verlauf einer Straße dar. Ab der Stelle x = 5 soll ein neuer Verlauf konzipiert werden. Die Straße soll „knickfrei“ weitergeführt werden, die x–Achse an der Stelle </w:t>
      </w:r>
      <w:r w:rsidRPr="007A1489">
        <w:rPr>
          <w:color w:val="000000"/>
          <w:position w:val="-10"/>
        </w:rPr>
        <w:object w:dxaOrig="240" w:dyaOrig="320" w14:anchorId="36BC1B00">
          <v:shape id="_x0000_i1027" type="#_x0000_t75" style="width:12pt;height:15.75pt" o:ole="">
            <v:imagedata r:id="rId10" o:title=""/>
          </v:shape>
          <o:OLEObject Type="Embed" ProgID="Equation.DSMT4" ShapeID="_x0000_i1027" DrawAspect="Content" ObjectID="_1621084622" r:id="rId11"/>
        </w:object>
      </w:r>
      <w:r>
        <w:rPr>
          <w:color w:val="000000"/>
        </w:rPr>
        <w:t xml:space="preserve"> berühren und dann in einem sanften Bogen im 1. Quadranten nach oben weiterlaufen.</w:t>
      </w:r>
      <w:r>
        <w:rPr>
          <w:color w:val="000000"/>
        </w:rPr>
        <w:br/>
        <w:t>Unterbreiten Sie einen Vorschlag.</w:t>
      </w:r>
    </w:p>
    <w:p w14:paraId="645BE53E" w14:textId="77777777" w:rsidR="00AF6CD3" w:rsidRDefault="00AF6CD3" w:rsidP="00AF6CD3"/>
    <w:p w14:paraId="347658E3" w14:textId="77777777" w:rsidR="00E22ABD" w:rsidRPr="00E22ABD" w:rsidRDefault="00E22ABD" w:rsidP="00AF6CD3">
      <w:pPr>
        <w:rPr>
          <w:b/>
          <w:i/>
          <w:u w:val="single"/>
        </w:rPr>
      </w:pPr>
      <w:r w:rsidRPr="00E22ABD">
        <w:rPr>
          <w:b/>
          <w:i/>
          <w:u w:val="single"/>
        </w:rPr>
        <w:t>a) Kurvendiskussion</w:t>
      </w:r>
    </w:p>
    <w:p w14:paraId="3B3CBC61" w14:textId="77777777" w:rsidR="00E22ABD" w:rsidRDefault="00E22ABD" w:rsidP="00AF6CD3"/>
    <w:p w14:paraId="2413ACC2" w14:textId="77777777" w:rsidR="00574EE4" w:rsidRDefault="00AF6CD3" w:rsidP="00852B9D">
      <w:pPr>
        <w:jc w:val="both"/>
        <w:rPr>
          <w:b/>
          <w:i/>
        </w:rPr>
      </w:pPr>
      <w:r w:rsidRPr="00663C07">
        <w:rPr>
          <w:b/>
          <w:i/>
        </w:rPr>
        <w:t>Symmetrie:</w:t>
      </w:r>
    </w:p>
    <w:p w14:paraId="21D747F3" w14:textId="77777777" w:rsidR="00574EE4" w:rsidRDefault="00574EE4" w:rsidP="00852B9D">
      <w:pPr>
        <w:ind w:left="284"/>
        <w:jc w:val="both"/>
      </w:pPr>
      <w:r>
        <w:t>Theorie:</w:t>
      </w:r>
    </w:p>
    <w:p w14:paraId="5AEFF4F7" w14:textId="77777777" w:rsidR="00AF6CD3" w:rsidRDefault="00AF6CD3" w:rsidP="00852B9D">
      <w:pPr>
        <w:ind w:left="284"/>
        <w:jc w:val="both"/>
      </w:pPr>
      <w:r>
        <w:t xml:space="preserve">Achsensymmetrie: </w:t>
      </w:r>
      <w:r w:rsidRPr="00AF6CD3">
        <w:rPr>
          <w:position w:val="-12"/>
        </w:rPr>
        <w:object w:dxaOrig="1260" w:dyaOrig="360" w14:anchorId="6964A384">
          <v:shape id="_x0000_i1028" type="#_x0000_t75" style="width:63pt;height:18pt" o:ole="">
            <v:imagedata r:id="rId12" o:title=""/>
          </v:shape>
          <o:OLEObject Type="Embed" ProgID="Equation.DSMT4" ShapeID="_x0000_i1028" DrawAspect="Content" ObjectID="_1621084623" r:id="rId13"/>
        </w:object>
      </w:r>
      <w:r w:rsidR="00852B9D">
        <w:tab/>
      </w:r>
      <w:r>
        <w:br/>
        <w:t xml:space="preserve">Punktsymmetrie: </w:t>
      </w:r>
      <w:r w:rsidRPr="00AF6CD3">
        <w:rPr>
          <w:position w:val="-12"/>
        </w:rPr>
        <w:object w:dxaOrig="1380" w:dyaOrig="360" w14:anchorId="54E1FAF5">
          <v:shape id="_x0000_i1029" type="#_x0000_t75" style="width:69pt;height:18pt" o:ole="">
            <v:imagedata r:id="rId14" o:title=""/>
          </v:shape>
          <o:OLEObject Type="Embed" ProgID="Equation.DSMT4" ShapeID="_x0000_i1029" DrawAspect="Content" ObjectID="_1621084624" r:id="rId15"/>
        </w:object>
      </w:r>
      <w:r w:rsidR="00852B9D">
        <w:tab/>
      </w:r>
      <w:r>
        <w:br/>
      </w:r>
    </w:p>
    <w:p w14:paraId="429590B5" w14:textId="77777777" w:rsidR="006E1CBC" w:rsidRDefault="006E1CBC" w:rsidP="00852B9D">
      <w:pPr>
        <w:ind w:left="284"/>
        <w:jc w:val="both"/>
      </w:pPr>
      <w:r>
        <w:t xml:space="preserve">Überprüfung auf Achsensymmetrie: </w:t>
      </w:r>
    </w:p>
    <w:p w14:paraId="7EDD3595" w14:textId="77777777" w:rsidR="006E1CBC" w:rsidRDefault="00BC61F8" w:rsidP="00852B9D">
      <w:pPr>
        <w:ind w:left="284"/>
        <w:jc w:val="both"/>
      </w:pPr>
      <w:r w:rsidRPr="007A1489">
        <w:rPr>
          <w:position w:val="-12"/>
        </w:rPr>
        <w:object w:dxaOrig="2100" w:dyaOrig="520" w14:anchorId="7C657A71">
          <v:shape id="_x0000_i1030" type="#_x0000_t75" style="width:105pt;height:26.25pt" o:ole="">
            <v:imagedata r:id="rId16" o:title=""/>
          </v:shape>
          <o:OLEObject Type="Embed" ProgID="Equation.DSMT4" ShapeID="_x0000_i1030" DrawAspect="Content" ObjectID="_1621084625" r:id="rId17"/>
        </w:object>
      </w:r>
      <w:r w:rsidR="007A1489">
        <w:tab/>
      </w:r>
      <w:r w:rsidR="006E1CBC">
        <w:tab/>
      </w:r>
      <w:r w:rsidR="006E1CBC">
        <w:sym w:font="Wingdings" w:char="F0E0"/>
      </w:r>
      <w:r w:rsidR="006E1CBC">
        <w:t xml:space="preserve"> keine Symmetrie zur 2. Achse</w:t>
      </w:r>
    </w:p>
    <w:p w14:paraId="075DA06D" w14:textId="77777777" w:rsidR="006E1CBC" w:rsidRDefault="006E1CBC" w:rsidP="006E1CBC">
      <w:pPr>
        <w:ind w:left="284"/>
        <w:jc w:val="both"/>
      </w:pPr>
      <w:r>
        <w:t xml:space="preserve">Überprüfung auf Punktsymmetrie: </w:t>
      </w:r>
    </w:p>
    <w:p w14:paraId="2DE01C7D" w14:textId="77777777" w:rsidR="006E1CBC" w:rsidRDefault="00BC61F8" w:rsidP="006E1CBC">
      <w:pPr>
        <w:ind w:left="284"/>
        <w:jc w:val="both"/>
      </w:pPr>
      <w:r w:rsidRPr="007A1489">
        <w:rPr>
          <w:position w:val="-12"/>
        </w:rPr>
        <w:object w:dxaOrig="2299" w:dyaOrig="520" w14:anchorId="5C174167">
          <v:shape id="_x0000_i1031" type="#_x0000_t75" style="width:114.75pt;height:26.25pt" o:ole="">
            <v:imagedata r:id="rId18" o:title=""/>
          </v:shape>
          <o:OLEObject Type="Embed" ProgID="Equation.DSMT4" ShapeID="_x0000_i1031" DrawAspect="Content" ObjectID="_1621084626" r:id="rId19"/>
        </w:object>
      </w:r>
      <w:r w:rsidR="007A1489">
        <w:tab/>
      </w:r>
      <w:r w:rsidR="007A1489">
        <w:tab/>
      </w:r>
      <w:r w:rsidR="006E1CBC">
        <w:sym w:font="Wingdings" w:char="F0E0"/>
      </w:r>
      <w:r w:rsidR="006E1CBC">
        <w:t xml:space="preserve"> keine Symmetrie zum Ursprung</w:t>
      </w:r>
    </w:p>
    <w:p w14:paraId="09B1A54E" w14:textId="77777777" w:rsidR="00303C64" w:rsidRDefault="00303C64" w:rsidP="00852B9D">
      <w:pPr>
        <w:ind w:left="284"/>
        <w:jc w:val="both"/>
      </w:pPr>
    </w:p>
    <w:p w14:paraId="7F1F5628" w14:textId="77777777" w:rsidR="00303C64" w:rsidRDefault="00303C64" w:rsidP="00852B9D">
      <w:pPr>
        <w:jc w:val="both"/>
        <w:rPr>
          <w:b/>
          <w:i/>
        </w:rPr>
      </w:pPr>
      <w:r>
        <w:rPr>
          <w:b/>
          <w:i/>
        </w:rPr>
        <w:t>Verhalten im Unendlichen</w:t>
      </w:r>
    </w:p>
    <w:p w14:paraId="70393EE7" w14:textId="77777777" w:rsidR="00303C64" w:rsidRDefault="00303C64" w:rsidP="00852B9D">
      <w:pPr>
        <w:ind w:left="284"/>
        <w:jc w:val="both"/>
      </w:pPr>
      <w:r>
        <w:t>Theorie:</w:t>
      </w:r>
    </w:p>
    <w:p w14:paraId="5F2F2637" w14:textId="77777777" w:rsidR="00303C64" w:rsidRDefault="000E679D" w:rsidP="00852B9D">
      <w:pPr>
        <w:ind w:left="284"/>
        <w:jc w:val="both"/>
      </w:pPr>
      <w:r>
        <w:t xml:space="preserve">Die „stärkste“ Funktion im Term ist die Grundfunktion </w:t>
      </w:r>
      <w:r w:rsidR="00BC61F8" w:rsidRPr="000E679D">
        <w:rPr>
          <w:position w:val="-6"/>
        </w:rPr>
        <w:object w:dxaOrig="320" w:dyaOrig="300" w14:anchorId="0334EC1B">
          <v:shape id="_x0000_i1032" type="#_x0000_t75" style="width:15.75pt;height:15pt" o:ole="">
            <v:imagedata r:id="rId20" o:title=""/>
          </v:shape>
          <o:OLEObject Type="Embed" ProgID="Equation.DSMT4" ShapeID="_x0000_i1032" DrawAspect="Content" ObjectID="_1621084627" r:id="rId21"/>
        </w:object>
      </w:r>
      <w:r>
        <w:t xml:space="preserve">. Sie bestimmt </w:t>
      </w:r>
      <w:r w:rsidR="007A1489">
        <w:t xml:space="preserve">wesentlich </w:t>
      </w:r>
      <w:r>
        <w:t>das Verhalten im Unendlichen.</w:t>
      </w:r>
      <w:r w:rsidR="007A1489">
        <w:t xml:space="preserve"> Alle anderen Komponenten der Funktionsgleichung haben nur auf das Vorzeichen Einfluss.</w:t>
      </w:r>
    </w:p>
    <w:p w14:paraId="2EDA0764" w14:textId="77777777" w:rsidR="00852B9D" w:rsidRDefault="00852B9D" w:rsidP="00852B9D">
      <w:pPr>
        <w:ind w:left="284"/>
        <w:jc w:val="both"/>
      </w:pPr>
    </w:p>
    <w:p w14:paraId="7D5A4105" w14:textId="77777777" w:rsidR="00BC61F8" w:rsidRDefault="00BC61F8" w:rsidP="00852B9D">
      <w:pPr>
        <w:ind w:left="284"/>
        <w:jc w:val="both"/>
        <w:rPr>
          <w:color w:val="000000"/>
        </w:rPr>
      </w:pPr>
      <w:r w:rsidRPr="00BC61F8">
        <w:rPr>
          <w:color w:val="000000"/>
          <w:position w:val="-30"/>
        </w:rPr>
        <w:object w:dxaOrig="1719" w:dyaOrig="720" w14:anchorId="20527990">
          <v:shape id="_x0000_i1033" type="#_x0000_t75" style="width:75pt;height:31.5pt" o:ole="">
            <v:imagedata r:id="rId22" o:title=""/>
          </v:shape>
          <o:OLEObject Type="Embed" ProgID="Equation.DSMT4" ShapeID="_x0000_i1033" DrawAspect="Content" ObjectID="_1621084628" r:id="rId23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6688F">
        <w:rPr>
          <w:color w:val="000000"/>
          <w:position w:val="-4"/>
        </w:rPr>
        <w:object w:dxaOrig="1219" w:dyaOrig="200" w14:anchorId="170E542C">
          <v:shape id="_x0000_i1034" type="#_x0000_t75" style="width:60.75pt;height:9.75pt" o:ole="">
            <v:imagedata r:id="rId24" o:title=""/>
          </v:shape>
          <o:OLEObject Type="Embed" ProgID="Equation.DSMT4" ShapeID="_x0000_i1034" DrawAspect="Content" ObjectID="_1621084629" r:id="rId25"/>
        </w:object>
      </w:r>
    </w:p>
    <w:p w14:paraId="0A7D57C7" w14:textId="77777777" w:rsidR="00BC61F8" w:rsidRDefault="00BC61F8" w:rsidP="00BC61F8">
      <w:pPr>
        <w:ind w:left="284"/>
        <w:jc w:val="both"/>
        <w:rPr>
          <w:color w:val="000000"/>
        </w:rPr>
      </w:pPr>
      <w:r w:rsidRPr="00BC61F8">
        <w:rPr>
          <w:color w:val="000000"/>
          <w:position w:val="-30"/>
        </w:rPr>
        <w:object w:dxaOrig="1540" w:dyaOrig="720" w14:anchorId="1BBFD1B6">
          <v:shape id="_x0000_i1035" type="#_x0000_t75" style="width:75pt;height:35.25pt" o:ole="">
            <v:imagedata r:id="rId26" o:title=""/>
          </v:shape>
          <o:OLEObject Type="Embed" ProgID="Equation.DSMT4" ShapeID="_x0000_i1035" DrawAspect="Content" ObjectID="_1621084630" r:id="rId27"/>
        </w:objec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6688F">
        <w:rPr>
          <w:color w:val="000000"/>
          <w:position w:val="-6"/>
        </w:rPr>
        <w:object w:dxaOrig="880" w:dyaOrig="260" w14:anchorId="28DCEFA9">
          <v:shape id="_x0000_i1036" type="#_x0000_t75" style="width:44.25pt;height:12.75pt" o:ole="">
            <v:imagedata r:id="rId28" o:title=""/>
          </v:shape>
          <o:OLEObject Type="Embed" ProgID="Equation.DSMT4" ShapeID="_x0000_i1036" DrawAspect="Content" ObjectID="_1621084631" r:id="rId29"/>
        </w:object>
      </w:r>
    </w:p>
    <w:p w14:paraId="059D239F" w14:textId="77777777" w:rsidR="00852B9D" w:rsidRDefault="00852B9D" w:rsidP="00852B9D">
      <w:pPr>
        <w:ind w:left="284"/>
        <w:jc w:val="both"/>
      </w:pPr>
    </w:p>
    <w:p w14:paraId="786C3252" w14:textId="77777777" w:rsidR="00AF6CD3" w:rsidRDefault="00AF6CD3" w:rsidP="00852B9D">
      <w:pPr>
        <w:jc w:val="both"/>
      </w:pPr>
    </w:p>
    <w:p w14:paraId="69D37065" w14:textId="77777777" w:rsidR="009923B0" w:rsidRDefault="00AF6CD3" w:rsidP="00852B9D">
      <w:pPr>
        <w:jc w:val="both"/>
        <w:rPr>
          <w:b/>
          <w:i/>
        </w:rPr>
      </w:pPr>
      <w:r w:rsidRPr="00F71A2E">
        <w:rPr>
          <w:b/>
          <w:i/>
        </w:rPr>
        <w:t>Schnittpunkte mit den Achsen:</w:t>
      </w:r>
    </w:p>
    <w:p w14:paraId="6F8BAF3A" w14:textId="77777777" w:rsidR="009923B0" w:rsidRDefault="009923B0" w:rsidP="00852B9D">
      <w:pPr>
        <w:ind w:left="284"/>
        <w:jc w:val="both"/>
      </w:pPr>
      <w:r>
        <w:t>Theorie:</w:t>
      </w:r>
    </w:p>
    <w:p w14:paraId="5CCE2A6C" w14:textId="77777777" w:rsidR="009923B0" w:rsidRDefault="009923B0" w:rsidP="00852B9D">
      <w:pPr>
        <w:ind w:left="284"/>
        <w:jc w:val="both"/>
      </w:pPr>
      <w:r>
        <w:t xml:space="preserve">Schnittpunkt mit der </w:t>
      </w:r>
      <w:r w:rsidR="00AF6CD3">
        <w:t xml:space="preserve">y-Achse </w:t>
      </w:r>
      <w:r w:rsidR="00AF6CD3">
        <w:sym w:font="Wingdings" w:char="F0E0"/>
      </w:r>
      <w:r w:rsidR="00AF6CD3">
        <w:t xml:space="preserve"> x = 0</w:t>
      </w:r>
      <w:r>
        <w:t xml:space="preserve"> </w:t>
      </w:r>
    </w:p>
    <w:p w14:paraId="6C3E4FDE" w14:textId="77777777" w:rsidR="00AF6CD3" w:rsidRDefault="00AF6CD3" w:rsidP="00852B9D">
      <w:pPr>
        <w:ind w:left="284"/>
        <w:jc w:val="both"/>
      </w:pPr>
    </w:p>
    <w:p w14:paraId="2D8AE14C" w14:textId="77777777" w:rsidR="00BC61F8" w:rsidRDefault="00BC61F8" w:rsidP="00852B9D">
      <w:pPr>
        <w:ind w:left="284"/>
        <w:jc w:val="both"/>
      </w:pPr>
      <w:r w:rsidRPr="007A1489">
        <w:rPr>
          <w:color w:val="000000"/>
          <w:position w:val="-8"/>
        </w:rPr>
        <w:object w:dxaOrig="2000" w:dyaOrig="480" w14:anchorId="3EE2F73E">
          <v:shape id="_x0000_i1037" type="#_x0000_t75" style="width:99.75pt;height:24pt" o:ole="">
            <v:imagedata r:id="rId30" o:title=""/>
          </v:shape>
          <o:OLEObject Type="Embed" ProgID="Equation.DSMT4" ShapeID="_x0000_i1037" DrawAspect="Content" ObjectID="_1621084632" r:id="rId31"/>
        </w:object>
      </w:r>
      <w:r w:rsidR="000E679D">
        <w:tab/>
      </w:r>
      <w:r w:rsidR="000E679D">
        <w:tab/>
      </w:r>
      <w:r w:rsidRPr="000E679D">
        <w:rPr>
          <w:position w:val="-12"/>
        </w:rPr>
        <w:object w:dxaOrig="960" w:dyaOrig="360" w14:anchorId="2433DEFD">
          <v:shape id="_x0000_i1038" type="#_x0000_t75" style="width:48pt;height:18pt" o:ole="">
            <v:imagedata r:id="rId32" o:title=""/>
          </v:shape>
          <o:OLEObject Type="Embed" ProgID="Equation.DSMT4" ShapeID="_x0000_i1038" DrawAspect="Content" ObjectID="_1621084633" r:id="rId33"/>
        </w:object>
      </w:r>
    </w:p>
    <w:p w14:paraId="78661524" w14:textId="77777777" w:rsidR="009411C6" w:rsidRDefault="009411C6" w:rsidP="005F00D3">
      <w:pPr>
        <w:ind w:left="284"/>
      </w:pPr>
    </w:p>
    <w:p w14:paraId="389A75E0" w14:textId="77777777" w:rsidR="009411C6" w:rsidRDefault="009411C6" w:rsidP="005F00D3">
      <w:pPr>
        <w:ind w:left="284"/>
      </w:pPr>
    </w:p>
    <w:p w14:paraId="21BA5FD4" w14:textId="77777777" w:rsidR="009411C6" w:rsidRDefault="009411C6" w:rsidP="005F00D3">
      <w:pPr>
        <w:ind w:left="284"/>
      </w:pPr>
    </w:p>
    <w:p w14:paraId="43F1FEF2" w14:textId="18A8E087" w:rsidR="00BC61F8" w:rsidRDefault="00BC61F8" w:rsidP="005F00D3">
      <w:pPr>
        <w:ind w:left="284"/>
      </w:pPr>
      <w:r>
        <w:lastRenderedPageBreak/>
        <w:t>Theorie:</w:t>
      </w:r>
    </w:p>
    <w:p w14:paraId="35CE57B1" w14:textId="77777777" w:rsidR="00BC61F8" w:rsidRDefault="00BC61F8" w:rsidP="00BC61F8">
      <w:pPr>
        <w:ind w:left="284"/>
        <w:jc w:val="both"/>
      </w:pPr>
      <w:r>
        <w:t xml:space="preserve">Schnittpunkt mit der x-Achse (Nullstellen) </w:t>
      </w:r>
      <w:r>
        <w:sym w:font="Wingdings" w:char="F0E0"/>
      </w:r>
      <w:r>
        <w:t xml:space="preserve"> </w:t>
      </w:r>
      <w:r w:rsidRPr="009923B0">
        <w:rPr>
          <w:position w:val="-12"/>
        </w:rPr>
        <w:object w:dxaOrig="820" w:dyaOrig="360" w14:anchorId="74FE651A">
          <v:shape id="_x0000_i1040" type="#_x0000_t75" style="width:41.25pt;height:18pt" o:ole="">
            <v:imagedata r:id="rId34" o:title=""/>
          </v:shape>
          <o:OLEObject Type="Embed" ProgID="Equation.DSMT4" ShapeID="_x0000_i1040" DrawAspect="Content" ObjectID="_1621084634" r:id="rId35"/>
        </w:object>
      </w:r>
    </w:p>
    <w:p w14:paraId="4806E99B" w14:textId="56536C4D" w:rsidR="00BC61F8" w:rsidRDefault="009411C6" w:rsidP="00BC61F8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C72F5" wp14:editId="7AE2A79F">
                <wp:simplePos x="0" y="0"/>
                <wp:positionH relativeFrom="column">
                  <wp:posOffset>3948430</wp:posOffset>
                </wp:positionH>
                <wp:positionV relativeFrom="paragraph">
                  <wp:posOffset>578485</wp:posOffset>
                </wp:positionV>
                <wp:extent cx="1466850" cy="4000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4EB3A" w14:textId="77777777" w:rsidR="00BC61F8" w:rsidRPr="000E679D" w:rsidRDefault="00BC61F8" w:rsidP="00BC61F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C72F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0.9pt;margin-top:45.55pt;width:115.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" filled="f" stroked="f" strokeweight=".5pt">
                <v:textbox>
                  <w:txbxContent>
                    <w:p w14:paraId="7174EB3A" w14:textId="77777777" w:rsidR="00BC61F8" w:rsidRPr="000E679D" w:rsidRDefault="00BC61F8" w:rsidP="00BC61F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="00FE64D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353C2" wp14:editId="293E02DC">
                <wp:simplePos x="0" y="0"/>
                <wp:positionH relativeFrom="column">
                  <wp:posOffset>3938905</wp:posOffset>
                </wp:positionH>
                <wp:positionV relativeFrom="paragraph">
                  <wp:posOffset>5715</wp:posOffset>
                </wp:positionV>
                <wp:extent cx="1638300" cy="62865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2BC4C" w14:textId="77777777" w:rsidR="006355BE" w:rsidRPr="00E6125C" w:rsidRDefault="006355BE" w:rsidP="006355BE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E6125C">
                              <w:rPr>
                                <w:b/>
                                <w:i/>
                              </w:rPr>
                              <w:t>!</w:t>
                            </w:r>
                            <w:r w:rsidR="00FE64D2" w:rsidRPr="00E6125C">
                              <w:rPr>
                                <w:b/>
                                <w:i/>
                                <w:color w:val="000000"/>
                              </w:rPr>
                              <w:t>Ein</w:t>
                            </w:r>
                            <w:proofErr w:type="gramEnd"/>
                            <w:r w:rsidR="00FE64D2" w:rsidRPr="00E6125C">
                              <w:rPr>
                                <w:b/>
                                <w:i/>
                                <w:color w:val="000000"/>
                              </w:rPr>
                              <w:t xml:space="preserve"> Produkt ist Null, wenn einer der beiden Faktoren Null ist</w:t>
                            </w:r>
                            <w:r w:rsidRPr="00E6125C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353C2" id="Textfeld 8" o:spid="_x0000_s1027" type="#_x0000_t202" style="position:absolute;left:0;text-align:left;margin-left:310.15pt;margin-top:.45pt;width:129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" filled="f" stroked="f" strokeweight=".5pt">
                <v:textbox>
                  <w:txbxContent>
                    <w:p w14:paraId="6062BC4C" w14:textId="77777777" w:rsidR="006355BE" w:rsidRPr="00E6125C" w:rsidRDefault="006355BE" w:rsidP="006355BE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E6125C">
                        <w:rPr>
                          <w:b/>
                          <w:i/>
                        </w:rPr>
                        <w:t>!</w:t>
                      </w:r>
                      <w:r w:rsidR="00FE64D2" w:rsidRPr="00E6125C">
                        <w:rPr>
                          <w:b/>
                          <w:i/>
                          <w:color w:val="000000"/>
                        </w:rPr>
                        <w:t>Ein</w:t>
                      </w:r>
                      <w:proofErr w:type="gramEnd"/>
                      <w:r w:rsidR="00FE64D2" w:rsidRPr="00E6125C">
                        <w:rPr>
                          <w:b/>
                          <w:i/>
                          <w:color w:val="000000"/>
                        </w:rPr>
                        <w:t xml:space="preserve"> Produkt ist Null, wenn einer der beiden Faktoren Null ist</w:t>
                      </w:r>
                      <w:r w:rsidRPr="00E6125C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6355BE" w:rsidRPr="006355BE">
        <w:rPr>
          <w:color w:val="000000"/>
          <w:position w:val="-38"/>
        </w:rPr>
        <w:object w:dxaOrig="1120" w:dyaOrig="1280" w14:anchorId="1A4E674D">
          <v:shape id="_x0000_i1041" type="#_x0000_t75" style="width:56.25pt;height:63.75pt" o:ole="">
            <v:imagedata r:id="rId36" o:title=""/>
          </v:shape>
          <o:OLEObject Type="Embed" ProgID="Equation.DSMT4" ShapeID="_x0000_i1041" DrawAspect="Content" ObjectID="_1621084635" r:id="rId37"/>
        </w:object>
      </w:r>
    </w:p>
    <w:p w14:paraId="4C3CC403" w14:textId="77777777" w:rsidR="00BC61F8" w:rsidRDefault="00BC61F8" w:rsidP="00BC61F8">
      <w:pPr>
        <w:ind w:left="284"/>
        <w:jc w:val="both"/>
      </w:pPr>
    </w:p>
    <w:p w14:paraId="523885B9" w14:textId="77777777" w:rsidR="00852B9D" w:rsidRDefault="00AF6CD3" w:rsidP="00BC61F8">
      <w:pPr>
        <w:ind w:left="284"/>
        <w:jc w:val="both"/>
        <w:rPr>
          <w:b/>
          <w:i/>
        </w:rPr>
      </w:pPr>
      <w:r w:rsidRPr="002A04E8">
        <w:rPr>
          <w:b/>
          <w:i/>
        </w:rPr>
        <w:t>Extremwerte:</w:t>
      </w:r>
    </w:p>
    <w:p w14:paraId="5D6EF3DB" w14:textId="77777777" w:rsidR="00852B9D" w:rsidRDefault="00852B9D" w:rsidP="00852B9D">
      <w:pPr>
        <w:ind w:left="284"/>
        <w:jc w:val="both"/>
      </w:pPr>
      <w:r>
        <w:t>Theorie:</w:t>
      </w:r>
    </w:p>
    <w:p w14:paraId="048DF6BF" w14:textId="77777777" w:rsidR="00852B9D" w:rsidRDefault="00AF6CD3" w:rsidP="00852B9D">
      <w:pPr>
        <w:ind w:left="284"/>
        <w:jc w:val="both"/>
      </w:pPr>
      <w:r>
        <w:t xml:space="preserve">notwendige Bedingung: </w:t>
      </w:r>
      <w:r w:rsidRPr="00AF6CD3">
        <w:rPr>
          <w:position w:val="-12"/>
        </w:rPr>
        <w:object w:dxaOrig="880" w:dyaOrig="420" w14:anchorId="4CDDA65A">
          <v:shape id="_x0000_i1042" type="#_x0000_t75" style="width:44.25pt;height:21pt" o:ole="">
            <v:imagedata r:id="rId38" o:title=""/>
          </v:shape>
          <o:OLEObject Type="Embed" ProgID="Equation.DSMT4" ShapeID="_x0000_i1042" DrawAspect="Content" ObjectID="_1621084636" r:id="rId39"/>
        </w:object>
      </w:r>
      <w:r w:rsidR="00852B9D">
        <w:tab/>
      </w:r>
    </w:p>
    <w:p w14:paraId="553FBD3A" w14:textId="77777777" w:rsidR="00852B9D" w:rsidRDefault="00AF6CD3" w:rsidP="00852B9D">
      <w:pPr>
        <w:ind w:left="284"/>
        <w:jc w:val="both"/>
      </w:pPr>
      <w:r>
        <w:t xml:space="preserve">hinreichende Bedingung </w:t>
      </w:r>
      <w:r w:rsidR="00852B9D" w:rsidRPr="00852B9D">
        <w:rPr>
          <w:position w:val="-54"/>
        </w:rPr>
        <w:object w:dxaOrig="3920" w:dyaOrig="1260" w14:anchorId="6E439911">
          <v:shape id="_x0000_i1043" type="#_x0000_t75" style="width:197.25pt;height:63pt" o:ole="">
            <v:imagedata r:id="rId40" o:title=""/>
          </v:shape>
          <o:OLEObject Type="Embed" ProgID="Equation.DSMT4" ShapeID="_x0000_i1043" DrawAspect="Content" ObjectID="_1621084637" r:id="rId41"/>
        </w:object>
      </w:r>
    </w:p>
    <w:p w14:paraId="094B2A9F" w14:textId="77777777" w:rsidR="00852B9D" w:rsidRDefault="00852B9D" w:rsidP="00852B9D">
      <w:pPr>
        <w:ind w:left="284"/>
        <w:jc w:val="both"/>
      </w:pPr>
    </w:p>
    <w:p w14:paraId="23AED35B" w14:textId="77777777" w:rsidR="00852B9D" w:rsidRDefault="005C417A" w:rsidP="00852B9D">
      <w:pPr>
        <w:ind w:left="284"/>
        <w:jc w:val="both"/>
      </w:pPr>
      <w:r>
        <w:t>Untersu</w:t>
      </w:r>
      <w:r w:rsidR="00424471">
        <w:t>chung der notwendigen Bedingung</w:t>
      </w:r>
    </w:p>
    <w:p w14:paraId="04EF0960" w14:textId="77777777" w:rsidR="005C417A" w:rsidRDefault="008635F3" w:rsidP="00852B9D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213B" wp14:editId="608B983E">
                <wp:simplePos x="0" y="0"/>
                <wp:positionH relativeFrom="column">
                  <wp:align>right</wp:align>
                </wp:positionH>
                <wp:positionV relativeFrom="paragraph">
                  <wp:posOffset>1114425</wp:posOffset>
                </wp:positionV>
                <wp:extent cx="1466850" cy="5143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99560" w14:textId="77777777" w:rsidR="008635F3" w:rsidRPr="000E679D" w:rsidRDefault="008635F3" w:rsidP="008635F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4213B" id="Textfeld 4" o:spid="_x0000_s1028" type="#_x0000_t202" style="position:absolute;left:0;text-align:left;margin-left:64.3pt;margin-top:87.75pt;width:115.5pt;height:40.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" filled="f" stroked="f" strokeweight=".5pt">
                <v:textbox>
                  <w:txbxContent>
                    <w:p w14:paraId="63099560" w14:textId="77777777" w:rsidR="008635F3" w:rsidRPr="000E679D" w:rsidRDefault="008635F3" w:rsidP="008635F3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C6B1F" wp14:editId="028673FC">
                <wp:simplePos x="0" y="0"/>
                <wp:positionH relativeFrom="column">
                  <wp:align>right</wp:align>
                </wp:positionH>
                <wp:positionV relativeFrom="paragraph">
                  <wp:posOffset>457200</wp:posOffset>
                </wp:positionV>
                <wp:extent cx="1466850" cy="5143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72B981" w14:textId="77777777" w:rsidR="008635F3" w:rsidRPr="000E679D" w:rsidRDefault="008635F3" w:rsidP="008635F3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</w:t>
                            </w:r>
                            <w:r>
                              <w:rPr>
                                <w:b/>
                                <w:i/>
                              </w:rPr>
                              <w:t>ausklammern</w:t>
                            </w:r>
                            <w:r w:rsidRPr="000E679D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C6B1F" id="Textfeld 5" o:spid="_x0000_s1029" type="#_x0000_t202" style="position:absolute;left:0;text-align:left;margin-left:64.3pt;margin-top:36pt;width:115.5pt;height:40.5pt;z-index:25166336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" filled="f" stroked="f" strokeweight=".5pt">
                <v:textbox>
                  <w:txbxContent>
                    <w:p w14:paraId="0372B981" w14:textId="77777777" w:rsidR="008635F3" w:rsidRPr="000E679D" w:rsidRDefault="008635F3" w:rsidP="008635F3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</w:t>
                      </w:r>
                      <w:r>
                        <w:rPr>
                          <w:b/>
                          <w:i/>
                        </w:rPr>
                        <w:t>ausklammern</w:t>
                      </w:r>
                      <w:r w:rsidRPr="000E679D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E64D2" w:rsidRPr="00FE64D2">
        <w:rPr>
          <w:color w:val="000000"/>
          <w:position w:val="-162"/>
        </w:rPr>
        <w:object w:dxaOrig="2860" w:dyaOrig="3340" w14:anchorId="7B1C375A">
          <v:shape id="_x0000_i1044" type="#_x0000_t75" style="width:143.25pt;height:167.25pt" o:ole="">
            <v:imagedata r:id="rId42" o:title=""/>
          </v:shape>
          <o:OLEObject Type="Embed" ProgID="Equation.DSMT4" ShapeID="_x0000_i1044" DrawAspect="Content" ObjectID="_1621084638" r:id="rId43"/>
        </w:object>
      </w:r>
    </w:p>
    <w:p w14:paraId="61476E02" w14:textId="77777777" w:rsidR="00852B9D" w:rsidRDefault="00852B9D" w:rsidP="00852B9D">
      <w:pPr>
        <w:ind w:left="284"/>
        <w:jc w:val="both"/>
      </w:pPr>
    </w:p>
    <w:p w14:paraId="0C541D2B" w14:textId="77777777" w:rsidR="00852B9D" w:rsidRDefault="0098673B" w:rsidP="00852B9D">
      <w:pPr>
        <w:ind w:left="284"/>
        <w:jc w:val="both"/>
      </w:pPr>
      <w:r>
        <w:t>Untersuchung der hinreichenden Bedingung</w:t>
      </w:r>
    </w:p>
    <w:p w14:paraId="11EFB751" w14:textId="77777777" w:rsidR="0098673B" w:rsidRDefault="00FE64D2" w:rsidP="00852B9D">
      <w:pPr>
        <w:ind w:left="284"/>
        <w:jc w:val="both"/>
      </w:pPr>
      <w:r w:rsidRPr="00FE64D2">
        <w:rPr>
          <w:color w:val="000000"/>
          <w:position w:val="-150"/>
        </w:rPr>
        <w:object w:dxaOrig="3980" w:dyaOrig="3220" w14:anchorId="0484695E">
          <v:shape id="_x0000_i1045" type="#_x0000_t75" style="width:199.5pt;height:160.5pt" o:ole="">
            <v:imagedata r:id="rId44" o:title=""/>
          </v:shape>
          <o:OLEObject Type="Embed" ProgID="Equation.DSMT4" ShapeID="_x0000_i1045" DrawAspect="Content" ObjectID="_1621084639" r:id="rId45"/>
        </w:object>
      </w:r>
    </w:p>
    <w:p w14:paraId="345856D9" w14:textId="77777777" w:rsidR="00551B71" w:rsidRDefault="00551B71" w:rsidP="00852B9D">
      <w:pPr>
        <w:ind w:left="284"/>
        <w:jc w:val="both"/>
      </w:pPr>
    </w:p>
    <w:p w14:paraId="3C08940E" w14:textId="77777777" w:rsidR="00551B71" w:rsidRDefault="00551B71" w:rsidP="00852B9D">
      <w:pPr>
        <w:ind w:left="284"/>
        <w:jc w:val="both"/>
      </w:pPr>
      <w:r>
        <w:t>Bestimmen der y-Werte</w:t>
      </w:r>
    </w:p>
    <w:p w14:paraId="3024B308" w14:textId="77777777" w:rsidR="00551B71" w:rsidRDefault="00FE64D2" w:rsidP="00852B9D">
      <w:pPr>
        <w:ind w:left="284"/>
        <w:jc w:val="both"/>
      </w:pPr>
      <w:r w:rsidRPr="00FE64D2">
        <w:rPr>
          <w:color w:val="000000"/>
          <w:position w:val="-28"/>
        </w:rPr>
        <w:object w:dxaOrig="1080" w:dyaOrig="660" w14:anchorId="66CAF451">
          <v:shape id="_x0000_i1046" type="#_x0000_t75" style="width:54pt;height:33pt" o:ole="">
            <v:imagedata r:id="rId46" o:title=""/>
          </v:shape>
          <o:OLEObject Type="Embed" ProgID="Equation.DSMT4" ShapeID="_x0000_i1046" DrawAspect="Content" ObjectID="_1621084640" r:id="rId47"/>
        </w:object>
      </w:r>
    </w:p>
    <w:p w14:paraId="0AF4FA7F" w14:textId="77777777" w:rsidR="00A3541E" w:rsidRDefault="00A3541E" w:rsidP="00A3541E">
      <w:pPr>
        <w:ind w:left="284"/>
        <w:jc w:val="both"/>
      </w:pPr>
    </w:p>
    <w:p w14:paraId="733AA3A3" w14:textId="77777777" w:rsidR="00A3541E" w:rsidRDefault="00A3541E" w:rsidP="00A3541E">
      <w:pPr>
        <w:ind w:left="284"/>
        <w:jc w:val="both"/>
      </w:pPr>
      <w:r>
        <w:t>Zusammenfassung Extrempunkte</w:t>
      </w:r>
    </w:p>
    <w:p w14:paraId="2BA4ABB0" w14:textId="77777777" w:rsidR="00683DE5" w:rsidRDefault="00A3541E" w:rsidP="00852B9D">
      <w:pPr>
        <w:ind w:left="284"/>
        <w:jc w:val="both"/>
      </w:pPr>
      <w:r>
        <w:t>Hochpunkt</w:t>
      </w:r>
      <w:r>
        <w:tab/>
      </w:r>
      <w:r>
        <w:tab/>
      </w:r>
      <w:r w:rsidR="00E6125C" w:rsidRPr="00683DE5">
        <w:rPr>
          <w:position w:val="-14"/>
        </w:rPr>
        <w:object w:dxaOrig="1060" w:dyaOrig="400" w14:anchorId="130BB7F9">
          <v:shape id="_x0000_i1047" type="#_x0000_t75" style="width:52.5pt;height:20.25pt" o:ole="">
            <v:imagedata r:id="rId48" o:title=""/>
          </v:shape>
          <o:OLEObject Type="Embed" ProgID="Equation.DSMT4" ShapeID="_x0000_i1047" DrawAspect="Content" ObjectID="_1621084641" r:id="rId49"/>
        </w:object>
      </w:r>
    </w:p>
    <w:p w14:paraId="675B41FF" w14:textId="074E59B3" w:rsidR="00134CFF" w:rsidRDefault="00AF6CD3" w:rsidP="001D106B">
      <w:pPr>
        <w:jc w:val="both"/>
        <w:rPr>
          <w:b/>
          <w:i/>
        </w:rPr>
      </w:pPr>
      <w:r w:rsidRPr="004B36E5">
        <w:rPr>
          <w:b/>
          <w:i/>
        </w:rPr>
        <w:lastRenderedPageBreak/>
        <w:t>Wendepunkte:</w:t>
      </w:r>
    </w:p>
    <w:p w14:paraId="32FFC348" w14:textId="77777777" w:rsidR="00134CFF" w:rsidRDefault="00134CFF" w:rsidP="00134CFF">
      <w:pPr>
        <w:ind w:left="284"/>
        <w:jc w:val="both"/>
      </w:pPr>
      <w:r>
        <w:t>Theorie:</w:t>
      </w:r>
    </w:p>
    <w:p w14:paraId="18F36D5C" w14:textId="77777777" w:rsidR="00134CFF" w:rsidRDefault="00AF6CD3" w:rsidP="00134CFF">
      <w:pPr>
        <w:ind w:left="284"/>
        <w:jc w:val="both"/>
      </w:pPr>
      <w:r>
        <w:t xml:space="preserve">notwendige Bedingung: </w:t>
      </w:r>
      <w:r w:rsidR="00B17151" w:rsidRPr="00B17151">
        <w:rPr>
          <w:position w:val="-12"/>
        </w:rPr>
        <w:object w:dxaOrig="900" w:dyaOrig="360" w14:anchorId="439D7830">
          <v:shape id="_x0000_i1048" type="#_x0000_t75" style="width:45pt;height:18pt" o:ole="">
            <v:imagedata r:id="rId50" o:title=""/>
          </v:shape>
          <o:OLEObject Type="Embed" ProgID="Equation.DSMT4" ShapeID="_x0000_i1048" DrawAspect="Content" ObjectID="_1621084642" r:id="rId51"/>
        </w:object>
      </w:r>
      <w:r w:rsidR="00134CFF">
        <w:tab/>
      </w:r>
    </w:p>
    <w:p w14:paraId="4DB731D8" w14:textId="77777777" w:rsidR="00134CFF" w:rsidRDefault="00134CFF" w:rsidP="00134CFF">
      <w:pPr>
        <w:ind w:left="284"/>
        <w:jc w:val="both"/>
      </w:pPr>
      <w:r>
        <w:t xml:space="preserve">hinreichende Bedingung: </w:t>
      </w:r>
      <w:r w:rsidRPr="00134CFF">
        <w:rPr>
          <w:position w:val="-48"/>
        </w:rPr>
        <w:object w:dxaOrig="4200" w:dyaOrig="1080" w14:anchorId="0B18B424">
          <v:shape id="_x0000_i1049" type="#_x0000_t75" style="width:209.25pt;height:54pt" o:ole="">
            <v:imagedata r:id="rId52" o:title=""/>
          </v:shape>
          <o:OLEObject Type="Embed" ProgID="Equation.DSMT4" ShapeID="_x0000_i1049" DrawAspect="Content" ObjectID="_1621084643" r:id="rId53"/>
        </w:object>
      </w:r>
      <w:r>
        <w:tab/>
      </w:r>
    </w:p>
    <w:p w14:paraId="080019FE" w14:textId="77777777" w:rsidR="00BB5C1A" w:rsidRDefault="00BB5C1A" w:rsidP="00134CFF">
      <w:pPr>
        <w:ind w:left="284"/>
        <w:jc w:val="both"/>
      </w:pPr>
      <w:r>
        <w:t xml:space="preserve">Wendepunkt </w:t>
      </w:r>
      <w:r>
        <w:sym w:font="Wingdings" w:char="F0E0"/>
      </w:r>
      <w:r>
        <w:t xml:space="preserve"> stärkstes Gefälle bzw. größte Steigung</w:t>
      </w:r>
    </w:p>
    <w:p w14:paraId="06F1D5AE" w14:textId="77777777" w:rsidR="00134CFF" w:rsidRDefault="00134CFF" w:rsidP="00134CFF">
      <w:pPr>
        <w:ind w:left="284"/>
        <w:jc w:val="both"/>
      </w:pPr>
    </w:p>
    <w:p w14:paraId="069F34BA" w14:textId="77777777" w:rsidR="00424471" w:rsidRDefault="00424471" w:rsidP="00134CFF">
      <w:pPr>
        <w:ind w:left="284"/>
        <w:jc w:val="both"/>
      </w:pPr>
      <w:r>
        <w:t>Untersuchung der notwendigen Bedingung</w:t>
      </w:r>
    </w:p>
    <w:p w14:paraId="24B6861C" w14:textId="77777777" w:rsidR="00134CFF" w:rsidRDefault="00B80698" w:rsidP="00134CFF">
      <w:pPr>
        <w:ind w:left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C36F5E" wp14:editId="5D943C05">
                <wp:simplePos x="0" y="0"/>
                <wp:positionH relativeFrom="column">
                  <wp:align>right</wp:align>
                </wp:positionH>
                <wp:positionV relativeFrom="paragraph">
                  <wp:posOffset>321945</wp:posOffset>
                </wp:positionV>
                <wp:extent cx="1466850" cy="51435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F9B6BF" w14:textId="77777777" w:rsidR="00B80698" w:rsidRPr="000E679D" w:rsidRDefault="00B80698" w:rsidP="00B80698">
                            <w:pPr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E679D">
                              <w:rPr>
                                <w:b/>
                                <w:i/>
                              </w:rPr>
                              <w:t>!Die</w:t>
                            </w:r>
                            <w:proofErr w:type="gramEnd"/>
                            <w:r w:rsidRPr="000E679D">
                              <w:rPr>
                                <w:b/>
                                <w:i/>
                              </w:rPr>
                              <w:t xml:space="preserve"> e-Funktion hat keine Nullstelle!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6F5E" id="Textfeld 7" o:spid="_x0000_s1030" type="#_x0000_t202" style="position:absolute;left:0;text-align:left;margin-left:64.3pt;margin-top:25.35pt;width:115.5pt;height:40.5pt;z-index:25166540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" filled="f" stroked="f" strokeweight=".5pt">
                <v:textbox>
                  <w:txbxContent>
                    <w:p w14:paraId="25F9B6BF" w14:textId="77777777" w:rsidR="00B80698" w:rsidRPr="000E679D" w:rsidRDefault="00B80698" w:rsidP="00B80698">
                      <w:pPr>
                        <w:rPr>
                          <w:b/>
                          <w:i/>
                        </w:rPr>
                      </w:pPr>
                      <w:proofErr w:type="gramStart"/>
                      <w:r w:rsidRPr="000E679D">
                        <w:rPr>
                          <w:b/>
                          <w:i/>
                        </w:rPr>
                        <w:t>!Die</w:t>
                      </w:r>
                      <w:proofErr w:type="gramEnd"/>
                      <w:r w:rsidRPr="000E679D">
                        <w:rPr>
                          <w:b/>
                          <w:i/>
                        </w:rPr>
                        <w:t xml:space="preserve"> e-Funktion hat keine Nullstelle!</w:t>
                      </w:r>
                    </w:p>
                  </w:txbxContent>
                </v:textbox>
              </v:shape>
            </w:pict>
          </mc:Fallback>
        </mc:AlternateContent>
      </w:r>
      <w:r w:rsidR="0024678E" w:rsidRPr="0024678E">
        <w:rPr>
          <w:color w:val="000000"/>
          <w:position w:val="-104"/>
        </w:rPr>
        <w:object w:dxaOrig="2920" w:dyaOrig="2180" w14:anchorId="1ACF619D">
          <v:shape id="_x0000_i1050" type="#_x0000_t75" style="width:157.5pt;height:117pt" o:ole="">
            <v:imagedata r:id="rId54" o:title=""/>
          </v:shape>
          <o:OLEObject Type="Embed" ProgID="Equation.DSMT4" ShapeID="_x0000_i1050" DrawAspect="Content" ObjectID="_1621084644" r:id="rId55"/>
        </w:object>
      </w:r>
    </w:p>
    <w:p w14:paraId="09439F0A" w14:textId="77777777" w:rsidR="00134CFF" w:rsidRDefault="00134CFF" w:rsidP="00134CFF">
      <w:pPr>
        <w:ind w:left="284"/>
        <w:jc w:val="both"/>
      </w:pPr>
    </w:p>
    <w:p w14:paraId="02390553" w14:textId="77777777" w:rsidR="00424471" w:rsidRDefault="00424471" w:rsidP="00134CFF">
      <w:pPr>
        <w:ind w:left="284"/>
        <w:jc w:val="both"/>
      </w:pPr>
      <w:r>
        <w:t>Untersuchung der hinreichenden Bedingung</w:t>
      </w:r>
    </w:p>
    <w:p w14:paraId="608DE797" w14:textId="77777777" w:rsidR="00424471" w:rsidRDefault="0024678E" w:rsidP="00134CFF">
      <w:pPr>
        <w:ind w:left="284"/>
        <w:jc w:val="both"/>
      </w:pPr>
      <w:r w:rsidRPr="0024678E">
        <w:rPr>
          <w:color w:val="000000"/>
          <w:position w:val="-150"/>
        </w:rPr>
        <w:object w:dxaOrig="3700" w:dyaOrig="3220" w14:anchorId="20E076B0">
          <v:shape id="_x0000_i1051" type="#_x0000_t75" style="width:184.5pt;height:160.5pt" o:ole="">
            <v:imagedata r:id="rId56" o:title=""/>
          </v:shape>
          <o:OLEObject Type="Embed" ProgID="Equation.DSMT4" ShapeID="_x0000_i1051" DrawAspect="Content" ObjectID="_1621084645" r:id="rId57"/>
        </w:object>
      </w:r>
    </w:p>
    <w:p w14:paraId="3EFA6CAA" w14:textId="77777777" w:rsidR="00424471" w:rsidRDefault="00424471" w:rsidP="00134CFF">
      <w:pPr>
        <w:ind w:left="284"/>
        <w:jc w:val="both"/>
      </w:pPr>
    </w:p>
    <w:p w14:paraId="28279A50" w14:textId="77777777" w:rsidR="00424471" w:rsidRDefault="00424471" w:rsidP="00424471">
      <w:pPr>
        <w:ind w:left="284"/>
        <w:jc w:val="both"/>
      </w:pPr>
      <w:r>
        <w:t>Bestimmen der y-Werte</w:t>
      </w:r>
    </w:p>
    <w:p w14:paraId="1257BFC3" w14:textId="77777777" w:rsidR="00424471" w:rsidRDefault="00E22ABD" w:rsidP="00424471">
      <w:pPr>
        <w:ind w:left="284"/>
        <w:jc w:val="both"/>
      </w:pPr>
      <w:r w:rsidRPr="00E22ABD">
        <w:rPr>
          <w:color w:val="000000"/>
          <w:position w:val="-28"/>
        </w:rPr>
        <w:object w:dxaOrig="1040" w:dyaOrig="660" w14:anchorId="5E360FAF">
          <v:shape id="_x0000_i1052" type="#_x0000_t75" style="width:51.75pt;height:33pt" o:ole="">
            <v:imagedata r:id="rId58" o:title=""/>
          </v:shape>
          <o:OLEObject Type="Embed" ProgID="Equation.DSMT4" ShapeID="_x0000_i1052" DrawAspect="Content" ObjectID="_1621084646" r:id="rId59"/>
        </w:object>
      </w:r>
    </w:p>
    <w:p w14:paraId="4B64675E" w14:textId="77777777" w:rsidR="00CF08B2" w:rsidRDefault="00CF08B2" w:rsidP="00424471">
      <w:pPr>
        <w:ind w:left="284"/>
        <w:jc w:val="both"/>
      </w:pPr>
    </w:p>
    <w:p w14:paraId="65DE5E95" w14:textId="77777777" w:rsidR="00CF08B2" w:rsidRDefault="00CF08B2" w:rsidP="00CF08B2">
      <w:pPr>
        <w:ind w:left="284"/>
        <w:jc w:val="both"/>
      </w:pPr>
      <w:r>
        <w:t>Zusammenfassung Wendepunkte</w:t>
      </w:r>
    </w:p>
    <w:p w14:paraId="1EDF6760" w14:textId="77777777" w:rsidR="00CF08B2" w:rsidRDefault="00E22ABD" w:rsidP="00CF08B2">
      <w:pPr>
        <w:ind w:left="284"/>
        <w:jc w:val="both"/>
      </w:pPr>
      <w:r w:rsidRPr="00683DE5">
        <w:rPr>
          <w:position w:val="-14"/>
        </w:rPr>
        <w:object w:dxaOrig="1040" w:dyaOrig="400" w14:anchorId="5B048CEE">
          <v:shape id="_x0000_i1053" type="#_x0000_t75" style="width:51.75pt;height:20.25pt" o:ole="">
            <v:imagedata r:id="rId60" o:title=""/>
          </v:shape>
          <o:OLEObject Type="Embed" ProgID="Equation.DSMT4" ShapeID="_x0000_i1053" DrawAspect="Content" ObjectID="_1621084647" r:id="rId61"/>
        </w:object>
      </w:r>
    </w:p>
    <w:p w14:paraId="7B8DA144" w14:textId="77777777" w:rsidR="00424471" w:rsidRDefault="00424471" w:rsidP="00134CFF">
      <w:pPr>
        <w:ind w:left="284"/>
        <w:jc w:val="both"/>
      </w:pPr>
    </w:p>
    <w:p w14:paraId="0370B447" w14:textId="77777777" w:rsidR="00E22ABD" w:rsidRDefault="00E22ABD" w:rsidP="00E22ABD">
      <w:pPr>
        <w:ind w:left="284" w:hanging="284"/>
        <w:rPr>
          <w:b/>
          <w:i/>
        </w:rPr>
      </w:pPr>
      <w:r>
        <w:rPr>
          <w:b/>
          <w:i/>
        </w:rPr>
        <w:t>Definitionsbereich:</w:t>
      </w:r>
    </w:p>
    <w:p w14:paraId="15C0C3F7" w14:textId="77777777" w:rsidR="00E22ABD" w:rsidRDefault="00E22ABD" w:rsidP="00E22ABD">
      <w:pPr>
        <w:ind w:left="284"/>
        <w:jc w:val="both"/>
        <w:rPr>
          <w:rFonts w:ascii="Calibri" w:hAnsi="Calibri" w:cs="Calibri"/>
        </w:rPr>
      </w:pPr>
      <w:r>
        <w:t xml:space="preserve">Alle Teilausdrücke der Funktion haben den Definitionsbereich 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  <w:r>
        <w:rPr>
          <w:rFonts w:ascii="Calibri" w:hAnsi="Calibri" w:cs="Calibri"/>
        </w:rPr>
        <w:t xml:space="preserve">. </w:t>
      </w:r>
    </w:p>
    <w:p w14:paraId="1F2A88BD" w14:textId="77777777" w:rsidR="00E22ABD" w:rsidRDefault="00E22ABD" w:rsidP="00E22ABD">
      <w:pPr>
        <w:ind w:left="284"/>
        <w:jc w:val="both"/>
        <w:rPr>
          <w:rFonts w:ascii="Calibri" w:hAnsi="Calibri" w:cs="Calibri"/>
        </w:rPr>
      </w:pPr>
    </w:p>
    <w:p w14:paraId="3DCC825E" w14:textId="77777777" w:rsidR="00E22ABD" w:rsidRPr="00DD5F6E" w:rsidRDefault="00E22ABD" w:rsidP="00E22ABD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DB:</w:t>
      </w:r>
      <w:r>
        <w:rPr>
          <w:rFonts w:cstheme="minorHAnsi"/>
        </w:rPr>
        <w:t xml:space="preserve"> </w:t>
      </w:r>
      <w:r>
        <w:t xml:space="preserve">x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69B22377" w14:textId="77777777" w:rsidR="00E22ABD" w:rsidRDefault="00E22ABD" w:rsidP="00E22ABD">
      <w:pPr>
        <w:ind w:left="284" w:hanging="284"/>
      </w:pPr>
    </w:p>
    <w:p w14:paraId="72078BD5" w14:textId="77777777" w:rsidR="00E22ABD" w:rsidRDefault="00E22ABD" w:rsidP="00E22ABD">
      <w:pPr>
        <w:ind w:left="284" w:hanging="284"/>
        <w:rPr>
          <w:b/>
          <w:i/>
        </w:rPr>
      </w:pPr>
      <w:r>
        <w:rPr>
          <w:b/>
          <w:i/>
        </w:rPr>
        <w:t>Wertebereich:</w:t>
      </w:r>
    </w:p>
    <w:p w14:paraId="268C5108" w14:textId="77777777" w:rsidR="00E22ABD" w:rsidRDefault="00E22ABD" w:rsidP="00E22ABD">
      <w:pPr>
        <w:ind w:left="284"/>
        <w:jc w:val="both"/>
        <w:rPr>
          <w:rFonts w:ascii="Calibri" w:hAnsi="Calibri" w:cs="Calibri"/>
        </w:rPr>
      </w:pPr>
      <w:r>
        <w:t>Der Wertebereich wird nach oben durch den Hochpunkt begrenzt.</w:t>
      </w:r>
    </w:p>
    <w:p w14:paraId="700D740C" w14:textId="77777777" w:rsidR="00E22ABD" w:rsidRDefault="00E22ABD" w:rsidP="00E22ABD">
      <w:pPr>
        <w:ind w:left="284"/>
        <w:jc w:val="both"/>
        <w:rPr>
          <w:rFonts w:ascii="Calibri" w:hAnsi="Calibri" w:cs="Calibri"/>
        </w:rPr>
      </w:pPr>
    </w:p>
    <w:p w14:paraId="4F29EFE3" w14:textId="77777777" w:rsidR="00E22ABD" w:rsidRPr="00DD5F6E" w:rsidRDefault="00E22ABD" w:rsidP="00E22ABD">
      <w:pPr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WB: </w:t>
      </w:r>
      <w:r>
        <w:t xml:space="preserve">y </w:t>
      </w:r>
      <w:r>
        <w:rPr>
          <w:rFonts w:cstheme="minorHAnsi"/>
        </w:rPr>
        <w:t>≤</w:t>
      </w:r>
      <w:r>
        <w:t xml:space="preserve"> -0,736</w:t>
      </w:r>
      <w:r>
        <w:rPr>
          <w:rFonts w:cstheme="minorHAnsi"/>
        </w:rPr>
        <w:t xml:space="preserve">, </w:t>
      </w:r>
      <w:r>
        <w:t xml:space="preserve">y </w:t>
      </w:r>
      <w:r>
        <w:sym w:font="Symbol" w:char="F0CE"/>
      </w:r>
      <w:r>
        <w:t xml:space="preserve"> </w:t>
      </w:r>
      <w:r>
        <w:rPr>
          <w:rFonts w:ascii="Mathem. Mengensymb." w:hAnsi="Mathem. Mengensymb."/>
        </w:rPr>
        <w:t>R</w:t>
      </w:r>
    </w:p>
    <w:p w14:paraId="16E4B74D" w14:textId="77777777" w:rsidR="00E22ABD" w:rsidRDefault="00E22ABD" w:rsidP="00134CFF">
      <w:pPr>
        <w:ind w:left="284"/>
        <w:jc w:val="both"/>
      </w:pPr>
    </w:p>
    <w:p w14:paraId="5F58C4A9" w14:textId="51763716" w:rsidR="00AF6CD3" w:rsidRDefault="00AF6CD3" w:rsidP="00E22ABD">
      <w:pPr>
        <w:ind w:left="284" w:hanging="284"/>
      </w:pPr>
      <w:r w:rsidRPr="008353D4">
        <w:rPr>
          <w:b/>
          <w:i/>
        </w:rPr>
        <w:lastRenderedPageBreak/>
        <w:t>Skizze:</w:t>
      </w:r>
      <w:r w:rsidRPr="008353D4">
        <w:rPr>
          <w:b/>
          <w:i/>
        </w:rPr>
        <w:br/>
      </w:r>
      <w:r w:rsidR="001C600F">
        <w:t>Beim Skizzieren der Funktion werden alle Ergebnisse aus der Kurvendiskussion in ein Koordinatensystem übertragen.</w:t>
      </w:r>
    </w:p>
    <w:p w14:paraId="6B7D705E" w14:textId="77777777" w:rsidR="00AF6CD3" w:rsidRDefault="00E22ABD" w:rsidP="00097C24">
      <w:pPr>
        <w:ind w:left="624" w:hanging="624"/>
        <w:jc w:val="center"/>
      </w:pPr>
      <w:r>
        <w:rPr>
          <w:noProof/>
        </w:rPr>
        <w:drawing>
          <wp:inline distT="0" distB="0" distL="0" distR="0" wp14:anchorId="589F76ED" wp14:editId="78A25496">
            <wp:extent cx="3960000" cy="2247859"/>
            <wp:effectExtent l="0" t="0" r="2540" b="63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22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CB258" w14:textId="77777777" w:rsidR="00097C24" w:rsidRDefault="00097C24" w:rsidP="00AF6CD3">
      <w:pPr>
        <w:ind w:left="624" w:hanging="624"/>
      </w:pPr>
    </w:p>
    <w:p w14:paraId="0762BEE7" w14:textId="77777777" w:rsidR="00097C24" w:rsidRDefault="00E22ABD" w:rsidP="00AF6CD3">
      <w:pPr>
        <w:ind w:left="624" w:hanging="624"/>
        <w:rPr>
          <w:b/>
          <w:i/>
          <w:u w:val="single"/>
        </w:rPr>
      </w:pPr>
      <w:r w:rsidRPr="00E22ABD">
        <w:rPr>
          <w:b/>
          <w:i/>
          <w:u w:val="single"/>
        </w:rPr>
        <w:t>b) Maximaler Flächeninhalt</w:t>
      </w:r>
    </w:p>
    <w:p w14:paraId="72424ABA" w14:textId="77777777" w:rsidR="00E22ABD" w:rsidRDefault="00E22ABD" w:rsidP="00AF6CD3">
      <w:pPr>
        <w:ind w:left="624" w:hanging="624"/>
      </w:pPr>
    </w:p>
    <w:p w14:paraId="7439C537" w14:textId="77777777" w:rsidR="00E22ABD" w:rsidRDefault="00EE699F" w:rsidP="00EE699F">
      <w:pPr>
        <w:ind w:left="624" w:hanging="624"/>
        <w:jc w:val="center"/>
      </w:pPr>
      <w:r>
        <w:rPr>
          <w:noProof/>
        </w:rPr>
        <w:drawing>
          <wp:inline distT="0" distB="0" distL="0" distR="0" wp14:anchorId="0693ED51" wp14:editId="7403E269">
            <wp:extent cx="3960000" cy="1788988"/>
            <wp:effectExtent l="0" t="0" r="2540" b="190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88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FD4BA" w14:textId="77777777" w:rsidR="00A122CE" w:rsidRDefault="00A122CE" w:rsidP="00A122CE">
      <w:pPr>
        <w:ind w:left="624"/>
        <w:rPr>
          <w:color w:val="000000"/>
        </w:rPr>
      </w:pPr>
      <w:r w:rsidRPr="00A122CE">
        <w:rPr>
          <w:color w:val="000000"/>
          <w:position w:val="-62"/>
        </w:rPr>
        <w:object w:dxaOrig="2500" w:dyaOrig="1320" w14:anchorId="5411D9DE">
          <v:shape id="_x0000_i1054" type="#_x0000_t75" style="width:125.25pt;height:66pt" o:ole="">
            <v:imagedata r:id="rId64" o:title=""/>
          </v:shape>
          <o:OLEObject Type="Embed" ProgID="Equation.DSMT4" ShapeID="_x0000_i1054" DrawAspect="Content" ObjectID="_1621084648" r:id="rId65"/>
        </w:object>
      </w:r>
    </w:p>
    <w:p w14:paraId="7CA0C63F" w14:textId="77777777" w:rsidR="00A122CE" w:rsidRDefault="00A122CE" w:rsidP="00A122CE">
      <w:pPr>
        <w:ind w:left="624"/>
        <w:rPr>
          <w:color w:val="000000"/>
        </w:rPr>
      </w:pPr>
      <w:r w:rsidRPr="00A122CE">
        <w:rPr>
          <w:color w:val="000000"/>
          <w:position w:val="-214"/>
        </w:rPr>
        <w:object w:dxaOrig="2580" w:dyaOrig="4380" w14:anchorId="4BE00013">
          <v:shape id="_x0000_i1055" type="#_x0000_t75" style="width:129pt;height:219pt" o:ole="">
            <v:imagedata r:id="rId66" o:title=""/>
          </v:shape>
          <o:OLEObject Type="Embed" ProgID="Equation.DSMT4" ShapeID="_x0000_i1055" DrawAspect="Content" ObjectID="_1621084649" r:id="rId67"/>
        </w:object>
      </w:r>
      <w:r w:rsidR="00EE699F">
        <w:rPr>
          <w:color w:val="000000"/>
        </w:rPr>
        <w:br/>
      </w:r>
    </w:p>
    <w:p w14:paraId="3EE2678E" w14:textId="1C8C8AB0" w:rsidR="00EE699F" w:rsidRDefault="00A122CE" w:rsidP="00A122CE">
      <w:pPr>
        <w:ind w:left="624"/>
        <w:rPr>
          <w:color w:val="000000"/>
        </w:rPr>
      </w:pPr>
      <w:r w:rsidRPr="00A122CE">
        <w:rPr>
          <w:color w:val="000000"/>
          <w:position w:val="-110"/>
        </w:rPr>
        <w:object w:dxaOrig="3680" w:dyaOrig="2320" w14:anchorId="6B6FBE5A">
          <v:shape id="_x0000_i1056" type="#_x0000_t75" style="width:183.75pt;height:116.25pt" o:ole="">
            <v:imagedata r:id="rId68" o:title=""/>
          </v:shape>
          <o:OLEObject Type="Embed" ProgID="Equation.DSMT4" ShapeID="_x0000_i1056" DrawAspect="Content" ObjectID="_1621084650" r:id="rId69"/>
        </w:object>
      </w:r>
      <w:r w:rsidR="00EE699F">
        <w:rPr>
          <w:color w:val="000000"/>
        </w:rPr>
        <w:br/>
      </w:r>
      <w:r w:rsidR="00EE699F">
        <w:rPr>
          <w:color w:val="000000"/>
        </w:rPr>
        <w:br/>
      </w:r>
      <w:r w:rsidRPr="00A122CE">
        <w:rPr>
          <w:color w:val="000000"/>
          <w:position w:val="-36"/>
        </w:rPr>
        <w:object w:dxaOrig="1260" w:dyaOrig="820" w14:anchorId="38E680A7">
          <v:shape id="_x0000_i1057" type="#_x0000_t75" style="width:63pt;height:41.25pt" o:ole="">
            <v:imagedata r:id="rId70" o:title=""/>
          </v:shape>
          <o:OLEObject Type="Embed" ProgID="Equation.DSMT4" ShapeID="_x0000_i1057" DrawAspect="Content" ObjectID="_1621084651" r:id="rId71"/>
        </w:object>
      </w:r>
      <w:r w:rsidR="00EE699F">
        <w:rPr>
          <w:color w:val="000000"/>
        </w:rPr>
        <w:br/>
      </w:r>
      <w:r w:rsidR="00EE699F">
        <w:rPr>
          <w:color w:val="000000"/>
        </w:rPr>
        <w:br/>
        <w:t>P (4</w:t>
      </w:r>
      <w:r>
        <w:rPr>
          <w:color w:val="000000"/>
        </w:rPr>
        <w:t>|</w:t>
      </w:r>
      <w:r w:rsidR="00EE699F">
        <w:rPr>
          <w:color w:val="000000"/>
        </w:rPr>
        <w:t>2,17)</w:t>
      </w:r>
    </w:p>
    <w:p w14:paraId="0EAB986B" w14:textId="77777777" w:rsidR="00EE699F" w:rsidRDefault="00EE699F" w:rsidP="00AF6CD3">
      <w:pPr>
        <w:ind w:left="624" w:hanging="624"/>
      </w:pPr>
    </w:p>
    <w:p w14:paraId="6802EE93" w14:textId="77777777" w:rsidR="0089276B" w:rsidRPr="0089276B" w:rsidRDefault="0089276B" w:rsidP="00AF6CD3">
      <w:pPr>
        <w:ind w:left="624" w:hanging="624"/>
        <w:rPr>
          <w:b/>
          <w:i/>
          <w:u w:val="single"/>
        </w:rPr>
      </w:pPr>
      <w:r w:rsidRPr="0089276B">
        <w:rPr>
          <w:b/>
          <w:i/>
          <w:u w:val="single"/>
        </w:rPr>
        <w:t>c) Neue Straße</w:t>
      </w:r>
    </w:p>
    <w:p w14:paraId="538775F6" w14:textId="77777777" w:rsidR="0089276B" w:rsidRDefault="0089276B" w:rsidP="00AF6CD3">
      <w:pPr>
        <w:ind w:left="624" w:hanging="624"/>
      </w:pPr>
    </w:p>
    <w:p w14:paraId="0EC5422D" w14:textId="77777777" w:rsidR="0089276B" w:rsidRDefault="0089276B" w:rsidP="0089276B">
      <w:pPr>
        <w:ind w:left="624" w:hanging="624"/>
        <w:jc w:val="center"/>
      </w:pPr>
      <w:r>
        <w:rPr>
          <w:noProof/>
        </w:rPr>
        <w:drawing>
          <wp:inline distT="0" distB="0" distL="0" distR="0" wp14:anchorId="7DE2472E" wp14:editId="6CD1989C">
            <wp:extent cx="3960000" cy="1775012"/>
            <wp:effectExtent l="0" t="0" r="254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1775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1E2FC" w14:textId="77777777" w:rsidR="009411C6" w:rsidRDefault="0089276B" w:rsidP="0089276B">
      <w:pPr>
        <w:ind w:left="624"/>
        <w:rPr>
          <w:color w:val="000000"/>
        </w:rPr>
      </w:pPr>
      <w:r>
        <w:rPr>
          <w:color w:val="000000"/>
        </w:rPr>
        <w:t xml:space="preserve">Eine mögliche Lösung ist eine Parabel mit </w:t>
      </w:r>
      <w:r w:rsidRPr="001703B1">
        <w:rPr>
          <w:color w:val="000000"/>
          <w:position w:val="-12"/>
        </w:rPr>
        <w:object w:dxaOrig="1960" w:dyaOrig="400" w14:anchorId="3FD87DE6">
          <v:shape id="_x0000_i1058" type="#_x0000_t75" style="width:98.25pt;height:20.25pt" o:ole="">
            <v:imagedata r:id="rId73" o:title=""/>
          </v:shape>
          <o:OLEObject Type="Embed" ProgID="Equation.DSMT4" ShapeID="_x0000_i1058" DrawAspect="Content" ObjectID="_1621084652" r:id="rId74"/>
        </w:objec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br/>
        <w:t>1. Bedingung: x = 5</w:t>
      </w:r>
      <w:r>
        <w:rPr>
          <w:color w:val="000000"/>
        </w:rPr>
        <w:br/>
        <w:t>Es muss gelten: f’(5) = k’(5)</w:t>
      </w:r>
      <w:r>
        <w:rPr>
          <w:color w:val="000000"/>
        </w:rPr>
        <w:br/>
      </w:r>
      <w:r>
        <w:rPr>
          <w:color w:val="000000"/>
        </w:rPr>
        <w:br/>
      </w:r>
      <w:r w:rsidRPr="0089276B">
        <w:rPr>
          <w:color w:val="000000"/>
          <w:position w:val="-44"/>
        </w:rPr>
        <w:object w:dxaOrig="2600" w:dyaOrig="980" w14:anchorId="6F62C9AD">
          <v:shape id="_x0000_i1059" type="#_x0000_t75" style="width:129.75pt;height:48.75pt" o:ole="">
            <v:imagedata r:id="rId75" o:title=""/>
          </v:shape>
          <o:OLEObject Type="Embed" ProgID="Equation.DSMT4" ShapeID="_x0000_i1059" DrawAspect="Content" ObjectID="_1621084653" r:id="rId76"/>
        </w:object>
      </w:r>
      <w:r>
        <w:rPr>
          <w:color w:val="000000"/>
        </w:rPr>
        <w:br/>
      </w:r>
      <w:r>
        <w:rPr>
          <w:color w:val="000000"/>
        </w:rPr>
        <w:br/>
      </w:r>
      <w:r w:rsidRPr="001703B1">
        <w:rPr>
          <w:color w:val="000000"/>
          <w:position w:val="-48"/>
        </w:rPr>
        <w:object w:dxaOrig="1960" w:dyaOrig="1120" w14:anchorId="3BDFEBFB">
          <v:shape id="_x0000_i1060" type="#_x0000_t75" style="width:98.25pt;height:56.25pt" o:ole="">
            <v:imagedata r:id="rId77" o:title=""/>
          </v:shape>
          <o:OLEObject Type="Embed" ProgID="Equation.DSMT4" ShapeID="_x0000_i1060" DrawAspect="Content" ObjectID="_1621084654" r:id="rId78"/>
        </w:object>
      </w:r>
      <w:r>
        <w:rPr>
          <w:color w:val="000000"/>
        </w:rPr>
        <w:br/>
      </w:r>
      <w:r>
        <w:rPr>
          <w:color w:val="000000"/>
        </w:rPr>
        <w:br/>
        <w:t>2. Bedingung: f(5) = k(5)</w:t>
      </w:r>
      <w:r>
        <w:rPr>
          <w:color w:val="000000"/>
        </w:rPr>
        <w:br/>
      </w:r>
      <w:r>
        <w:rPr>
          <w:color w:val="000000"/>
        </w:rPr>
        <w:br/>
      </w:r>
      <w:r w:rsidRPr="0089276B">
        <w:rPr>
          <w:color w:val="000000"/>
          <w:position w:val="-36"/>
        </w:rPr>
        <w:object w:dxaOrig="2460" w:dyaOrig="840" w14:anchorId="186CD906">
          <v:shape id="_x0000_i1061" type="#_x0000_t75" style="width:123pt;height:42pt" o:ole="">
            <v:imagedata r:id="rId79" o:title=""/>
          </v:shape>
          <o:OLEObject Type="Embed" ProgID="Equation.DSMT4" ShapeID="_x0000_i1061" DrawAspect="Content" ObjectID="_1621084655" r:id="rId80"/>
        </w:object>
      </w:r>
      <w:r>
        <w:rPr>
          <w:color w:val="000000"/>
        </w:rPr>
        <w:br/>
      </w:r>
      <w:r>
        <w:rPr>
          <w:color w:val="000000"/>
        </w:rPr>
        <w:br/>
      </w:r>
      <w:r w:rsidRPr="001703B1">
        <w:rPr>
          <w:color w:val="000000"/>
          <w:position w:val="-12"/>
        </w:rPr>
        <w:object w:dxaOrig="1980" w:dyaOrig="400" w14:anchorId="22CE70AE">
          <v:shape id="_x0000_i1062" type="#_x0000_t75" style="width:99pt;height:20.25pt" o:ole="">
            <v:imagedata r:id="rId81" o:title=""/>
          </v:shape>
          <o:OLEObject Type="Embed" ProgID="Equation.DSMT4" ShapeID="_x0000_i1062" DrawAspect="Content" ObjectID="_1621084656" r:id="rId82"/>
        </w:object>
      </w:r>
      <w:r>
        <w:rPr>
          <w:color w:val="000000"/>
        </w:rPr>
        <w:br/>
      </w:r>
    </w:p>
    <w:p w14:paraId="408869BA" w14:textId="1EE845FE" w:rsidR="0089276B" w:rsidRPr="004C16CA" w:rsidRDefault="0089276B" w:rsidP="0089276B">
      <w:pPr>
        <w:ind w:left="624"/>
        <w:rPr>
          <w:color w:val="000000"/>
        </w:rPr>
      </w:pPr>
      <w:r>
        <w:rPr>
          <w:color w:val="000000"/>
        </w:rPr>
        <w:lastRenderedPageBreak/>
        <w:t xml:space="preserve">3. Bedingung: </w:t>
      </w:r>
      <w:r w:rsidRPr="0089276B">
        <w:rPr>
          <w:color w:val="000000"/>
          <w:position w:val="-10"/>
        </w:rPr>
        <w:object w:dxaOrig="580" w:dyaOrig="320" w14:anchorId="64C59136">
          <v:shape id="_x0000_i1063" type="#_x0000_t75" style="width:29.25pt;height:15.75pt" o:ole="">
            <v:imagedata r:id="rId83" o:title=""/>
          </v:shape>
          <o:OLEObject Type="Embed" ProgID="Equation.DSMT4" ShapeID="_x0000_i1063" DrawAspect="Content" ObjectID="_1621084657" r:id="rId84"/>
        </w:object>
      </w:r>
      <w:r>
        <w:rPr>
          <w:color w:val="000000"/>
        </w:rPr>
        <w:br/>
      </w:r>
      <w:r>
        <w:rPr>
          <w:color w:val="000000"/>
        </w:rPr>
        <w:br/>
        <w:t>Man erhält das folgende Gleichungssystem: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tab/>
        <w:t>I</w:t>
      </w:r>
      <w:r>
        <w:rPr>
          <w:color w:val="000000"/>
        </w:rPr>
        <w:tab/>
      </w:r>
      <w:r w:rsidRPr="00E417F2">
        <w:rPr>
          <w:color w:val="000000"/>
          <w:position w:val="-12"/>
        </w:rPr>
        <w:object w:dxaOrig="1620" w:dyaOrig="360" w14:anchorId="0A60A1D5">
          <v:shape id="_x0000_i1064" type="#_x0000_t75" style="width:81pt;height:18pt" o:ole="">
            <v:imagedata r:id="rId85" o:title=""/>
          </v:shape>
          <o:OLEObject Type="Embed" ProgID="Equation.DSMT4" ShapeID="_x0000_i1064" DrawAspect="Content" ObjectID="_1621084658" r:id="rId86"/>
        </w:object>
      </w:r>
      <w:r>
        <w:rPr>
          <w:color w:val="000000"/>
        </w:rPr>
        <w:br/>
      </w:r>
      <w:r>
        <w:rPr>
          <w:color w:val="000000"/>
        </w:rPr>
        <w:tab/>
        <w:t>II</w:t>
      </w:r>
      <w:r>
        <w:rPr>
          <w:color w:val="000000"/>
        </w:rPr>
        <w:tab/>
      </w:r>
      <w:r w:rsidRPr="001703B1">
        <w:rPr>
          <w:color w:val="000000"/>
          <w:position w:val="-12"/>
        </w:rPr>
        <w:object w:dxaOrig="1900" w:dyaOrig="400" w14:anchorId="382D1A5B">
          <v:shape id="_x0000_i1065" type="#_x0000_t75" style="width:95.25pt;height:20.25pt" o:ole="">
            <v:imagedata r:id="rId87" o:title=""/>
          </v:shape>
          <o:OLEObject Type="Embed" ProgID="Equation.DSMT4" ShapeID="_x0000_i1065" DrawAspect="Content" ObjectID="_1621084659" r:id="rId88"/>
        </w:object>
      </w:r>
      <w:r>
        <w:rPr>
          <w:color w:val="000000"/>
        </w:rPr>
        <w:br/>
      </w:r>
      <w:r>
        <w:rPr>
          <w:color w:val="000000"/>
        </w:rPr>
        <w:br/>
        <w:t>I nach a umstellen</w:t>
      </w:r>
      <w:r>
        <w:rPr>
          <w:color w:val="000000"/>
        </w:rPr>
        <w:br/>
      </w:r>
      <w:r>
        <w:rPr>
          <w:color w:val="000000"/>
        </w:rPr>
        <w:tab/>
        <w:t>I’</w:t>
      </w:r>
      <w:r>
        <w:rPr>
          <w:color w:val="000000"/>
        </w:rPr>
        <w:tab/>
      </w:r>
      <w:r w:rsidRPr="00E417F2">
        <w:rPr>
          <w:color w:val="000000"/>
          <w:position w:val="-46"/>
        </w:rPr>
        <w:object w:dxaOrig="1620" w:dyaOrig="1020" w14:anchorId="3558F4D1">
          <v:shape id="_x0000_i1066" type="#_x0000_t75" style="width:81pt;height:51pt" o:ole="">
            <v:imagedata r:id="rId89" o:title=""/>
          </v:shape>
          <o:OLEObject Type="Embed" ProgID="Equation.DSMT4" ShapeID="_x0000_i1066" DrawAspect="Content" ObjectID="_1621084660" r:id="rId90"/>
        </w:object>
      </w:r>
      <w:r>
        <w:rPr>
          <w:color w:val="000000"/>
        </w:rPr>
        <w:br/>
      </w:r>
      <w:r>
        <w:rPr>
          <w:color w:val="000000"/>
        </w:rPr>
        <w:br/>
        <w:t>I’ in II einsetzen:</w:t>
      </w:r>
      <w:r>
        <w:rPr>
          <w:color w:val="000000"/>
        </w:rPr>
        <w:br/>
      </w:r>
      <w:r>
        <w:rPr>
          <w:color w:val="000000"/>
        </w:rPr>
        <w:tab/>
        <w:t>II’</w:t>
      </w:r>
      <w:r>
        <w:rPr>
          <w:color w:val="000000"/>
        </w:rPr>
        <w:tab/>
      </w:r>
      <w:r w:rsidRPr="0089276B">
        <w:rPr>
          <w:color w:val="000000"/>
          <w:position w:val="-44"/>
        </w:rPr>
        <w:object w:dxaOrig="2380" w:dyaOrig="1320" w14:anchorId="30B4D503">
          <v:shape id="_x0000_i1067" type="#_x0000_t75" style="width:119.25pt;height:66pt" o:ole="">
            <v:imagedata r:id="rId91" o:title=""/>
          </v:shape>
          <o:OLEObject Type="Embed" ProgID="Equation.DSMT4" ShapeID="_x0000_i1067" DrawAspect="Content" ObjectID="_1621084661" r:id="rId92"/>
        </w:object>
      </w:r>
      <w:r>
        <w:rPr>
          <w:color w:val="000000"/>
        </w:rPr>
        <w:br/>
      </w:r>
      <w:r>
        <w:rPr>
          <w:color w:val="000000"/>
        </w:rPr>
        <w:br/>
      </w:r>
      <w:proofErr w:type="spellStart"/>
      <w:r>
        <w:rPr>
          <w:color w:val="000000"/>
        </w:rPr>
        <w:t>x</w:t>
      </w:r>
      <w:r>
        <w:rPr>
          <w:color w:val="000000"/>
          <w:vertAlign w:val="subscript"/>
        </w:rPr>
        <w:t>S</w:t>
      </w:r>
      <w:proofErr w:type="spellEnd"/>
      <w:r>
        <w:rPr>
          <w:color w:val="000000"/>
        </w:rPr>
        <w:t xml:space="preserve"> in I’ einsetzen:</w:t>
      </w:r>
      <w:r>
        <w:rPr>
          <w:color w:val="000000"/>
        </w:rPr>
        <w:br/>
      </w:r>
      <w:r>
        <w:rPr>
          <w:color w:val="000000"/>
        </w:rPr>
        <w:tab/>
        <w:t>I’’</w:t>
      </w:r>
      <w:r>
        <w:rPr>
          <w:color w:val="000000"/>
        </w:rPr>
        <w:tab/>
      </w:r>
      <w:r w:rsidRPr="0089276B">
        <w:rPr>
          <w:color w:val="000000"/>
          <w:position w:val="-42"/>
        </w:rPr>
        <w:object w:dxaOrig="1440" w:dyaOrig="960" w14:anchorId="245C9AD3">
          <v:shape id="_x0000_i1068" type="#_x0000_t75" style="width:1in;height:48pt" o:ole="">
            <v:imagedata r:id="rId93" o:title=""/>
          </v:shape>
          <o:OLEObject Type="Embed" ProgID="Equation.DSMT4" ShapeID="_x0000_i1068" DrawAspect="Content" ObjectID="_1621084662" r:id="rId94"/>
        </w:object>
      </w:r>
      <w:r>
        <w:rPr>
          <w:color w:val="000000"/>
        </w:rPr>
        <w:br/>
      </w:r>
      <w:r>
        <w:rPr>
          <w:color w:val="000000"/>
        </w:rPr>
        <w:br/>
        <w:t>Damit lautet die Gleichung der Kurve</w:t>
      </w:r>
      <w:r>
        <w:rPr>
          <w:color w:val="000000"/>
        </w:rPr>
        <w:br/>
      </w:r>
      <w:r>
        <w:rPr>
          <w:color w:val="000000"/>
        </w:rPr>
        <w:tab/>
      </w:r>
      <w:r w:rsidRPr="00D50AB5">
        <w:rPr>
          <w:color w:val="000000"/>
          <w:position w:val="-10"/>
        </w:rPr>
        <w:object w:dxaOrig="180" w:dyaOrig="340" w14:anchorId="0FAC561D">
          <v:shape id="_x0000_i1069" type="#_x0000_t75" style="width:9pt;height:17.25pt" o:ole="">
            <v:imagedata r:id="rId95" o:title=""/>
          </v:shape>
          <o:OLEObject Type="Embed" ProgID="Equation.3" ShapeID="_x0000_i1069" DrawAspect="Content" ObjectID="_1621084663" r:id="rId96"/>
        </w:object>
      </w:r>
      <w:r w:rsidR="00DB61FA" w:rsidRPr="00DB61FA">
        <w:rPr>
          <w:color w:val="000000"/>
          <w:position w:val="-12"/>
        </w:rPr>
        <w:object w:dxaOrig="2280" w:dyaOrig="400" w14:anchorId="6170589F">
          <v:shape id="_x0000_i1070" type="#_x0000_t75" style="width:114pt;height:20.25pt" o:ole="">
            <v:imagedata r:id="rId97" o:title=""/>
          </v:shape>
          <o:OLEObject Type="Embed" ProgID="Equation.DSMT4" ShapeID="_x0000_i1070" DrawAspect="Content" ObjectID="_1621084664" r:id="rId98"/>
        </w:object>
      </w:r>
      <w:r>
        <w:rPr>
          <w:color w:val="000000"/>
        </w:rPr>
        <w:br/>
      </w:r>
      <w:r>
        <w:rPr>
          <w:color w:val="000000"/>
        </w:rPr>
        <w:br/>
        <w:t>Da a &lt;&lt; 1, ist auch die Forderung nach einem sanften Anstieg erfüllt.</w:t>
      </w:r>
    </w:p>
    <w:p w14:paraId="4C4CD2F2" w14:textId="77777777" w:rsidR="0089276B" w:rsidRDefault="0089276B" w:rsidP="0089276B"/>
    <w:p w14:paraId="0BCA76B1" w14:textId="77777777" w:rsidR="00967A66" w:rsidRPr="00952BF7" w:rsidRDefault="00967A66">
      <w:pPr>
        <w:rPr>
          <w:sz w:val="20"/>
        </w:rPr>
      </w:pPr>
      <w:bookmarkStart w:id="0" w:name="_GoBack"/>
      <w:bookmarkEnd w:id="0"/>
    </w:p>
    <w:sectPr w:rsidR="00967A66" w:rsidRPr="00952BF7" w:rsidSect="009411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em. Mengensymb.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1714FF6"/>
    <w:multiLevelType w:val="hybridMultilevel"/>
    <w:tmpl w:val="A7283B72"/>
    <w:lvl w:ilvl="0" w:tplc="AF584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FCB712C"/>
    <w:multiLevelType w:val="hybridMultilevel"/>
    <w:tmpl w:val="36FCBAF4"/>
    <w:lvl w:ilvl="0" w:tplc="AF58471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A4432"/>
    <w:multiLevelType w:val="hybridMultilevel"/>
    <w:tmpl w:val="5358C94C"/>
    <w:lvl w:ilvl="0" w:tplc="74487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12"/>
  </w:num>
  <w:num w:numId="17">
    <w:abstractNumId w:val="1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0BD3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0CFD"/>
    <w:rsid w:val="000324F0"/>
    <w:rsid w:val="000331FC"/>
    <w:rsid w:val="00034691"/>
    <w:rsid w:val="000346BC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46F45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7383"/>
    <w:rsid w:val="00090B7E"/>
    <w:rsid w:val="00090BF4"/>
    <w:rsid w:val="000929E8"/>
    <w:rsid w:val="00094383"/>
    <w:rsid w:val="000946FF"/>
    <w:rsid w:val="00097C24"/>
    <w:rsid w:val="000A01D2"/>
    <w:rsid w:val="000A109F"/>
    <w:rsid w:val="000A263F"/>
    <w:rsid w:val="000A2BED"/>
    <w:rsid w:val="000A2D00"/>
    <w:rsid w:val="000A3259"/>
    <w:rsid w:val="000A6E70"/>
    <w:rsid w:val="000A71B7"/>
    <w:rsid w:val="000B2124"/>
    <w:rsid w:val="000B38F7"/>
    <w:rsid w:val="000C0568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79D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33"/>
    <w:rsid w:val="00127A96"/>
    <w:rsid w:val="001308BF"/>
    <w:rsid w:val="0013277A"/>
    <w:rsid w:val="001339A8"/>
    <w:rsid w:val="00134CFF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A26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1588"/>
    <w:rsid w:val="00172DF6"/>
    <w:rsid w:val="00175A1F"/>
    <w:rsid w:val="001842D4"/>
    <w:rsid w:val="00191033"/>
    <w:rsid w:val="00192C21"/>
    <w:rsid w:val="00193715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00F"/>
    <w:rsid w:val="001C6753"/>
    <w:rsid w:val="001C6E28"/>
    <w:rsid w:val="001C7C4B"/>
    <w:rsid w:val="001D02EC"/>
    <w:rsid w:val="001D0B7E"/>
    <w:rsid w:val="001D106B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2BE1"/>
    <w:rsid w:val="001F35F1"/>
    <w:rsid w:val="001F40D2"/>
    <w:rsid w:val="001F491D"/>
    <w:rsid w:val="001F4C7F"/>
    <w:rsid w:val="001F5FD5"/>
    <w:rsid w:val="002009CA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8C7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8DF"/>
    <w:rsid w:val="00234984"/>
    <w:rsid w:val="002367F7"/>
    <w:rsid w:val="00237319"/>
    <w:rsid w:val="0024089C"/>
    <w:rsid w:val="002410F9"/>
    <w:rsid w:val="0024264E"/>
    <w:rsid w:val="00242D83"/>
    <w:rsid w:val="00243B71"/>
    <w:rsid w:val="002444F0"/>
    <w:rsid w:val="00245311"/>
    <w:rsid w:val="00246614"/>
    <w:rsid w:val="0024678E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7720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6F2B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15CC"/>
    <w:rsid w:val="002E2E19"/>
    <w:rsid w:val="002E55FE"/>
    <w:rsid w:val="002E7026"/>
    <w:rsid w:val="002E7559"/>
    <w:rsid w:val="002F1018"/>
    <w:rsid w:val="002F19C1"/>
    <w:rsid w:val="002F20FD"/>
    <w:rsid w:val="002F27D1"/>
    <w:rsid w:val="002F3506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3B50"/>
    <w:rsid w:val="00303C64"/>
    <w:rsid w:val="003050B8"/>
    <w:rsid w:val="00306307"/>
    <w:rsid w:val="00306454"/>
    <w:rsid w:val="0030669E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975B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4471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031"/>
    <w:rsid w:val="004737AE"/>
    <w:rsid w:val="00475005"/>
    <w:rsid w:val="004755DB"/>
    <w:rsid w:val="00475F41"/>
    <w:rsid w:val="00476D27"/>
    <w:rsid w:val="00480B4F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203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4B59"/>
    <w:rsid w:val="004D57D8"/>
    <w:rsid w:val="004D5D46"/>
    <w:rsid w:val="004D70A6"/>
    <w:rsid w:val="004D7D04"/>
    <w:rsid w:val="004E13CC"/>
    <w:rsid w:val="004E1715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0B8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46BB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1B71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4EE4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D70"/>
    <w:rsid w:val="00594055"/>
    <w:rsid w:val="005954D0"/>
    <w:rsid w:val="00596338"/>
    <w:rsid w:val="005A03BF"/>
    <w:rsid w:val="005A0EBF"/>
    <w:rsid w:val="005A17BE"/>
    <w:rsid w:val="005A3160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417A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0D3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80F"/>
    <w:rsid w:val="006348FB"/>
    <w:rsid w:val="00634EB4"/>
    <w:rsid w:val="006355BE"/>
    <w:rsid w:val="0063588B"/>
    <w:rsid w:val="0063599E"/>
    <w:rsid w:val="00640BF2"/>
    <w:rsid w:val="0064208C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3DE5"/>
    <w:rsid w:val="006844F5"/>
    <w:rsid w:val="0068511E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3DA"/>
    <w:rsid w:val="006A7C9D"/>
    <w:rsid w:val="006B730E"/>
    <w:rsid w:val="006C1E18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1CBC"/>
    <w:rsid w:val="006E53C7"/>
    <w:rsid w:val="006E600F"/>
    <w:rsid w:val="006E6FF2"/>
    <w:rsid w:val="006F2317"/>
    <w:rsid w:val="006F2E49"/>
    <w:rsid w:val="006F3303"/>
    <w:rsid w:val="0070031E"/>
    <w:rsid w:val="00701FCA"/>
    <w:rsid w:val="0070331E"/>
    <w:rsid w:val="00703563"/>
    <w:rsid w:val="00703BF4"/>
    <w:rsid w:val="00704F2A"/>
    <w:rsid w:val="00706B09"/>
    <w:rsid w:val="007119DE"/>
    <w:rsid w:val="007133F3"/>
    <w:rsid w:val="0071354F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1489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5EED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3D4"/>
    <w:rsid w:val="008356B4"/>
    <w:rsid w:val="00835D4A"/>
    <w:rsid w:val="0084022A"/>
    <w:rsid w:val="00844D35"/>
    <w:rsid w:val="00845A38"/>
    <w:rsid w:val="00845A61"/>
    <w:rsid w:val="00850C2E"/>
    <w:rsid w:val="00850C9D"/>
    <w:rsid w:val="00852182"/>
    <w:rsid w:val="00852B9D"/>
    <w:rsid w:val="00853F2E"/>
    <w:rsid w:val="00855FE5"/>
    <w:rsid w:val="008612AC"/>
    <w:rsid w:val="008627B6"/>
    <w:rsid w:val="008635F3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4DD"/>
    <w:rsid w:val="00884D96"/>
    <w:rsid w:val="00885C5E"/>
    <w:rsid w:val="00887BA4"/>
    <w:rsid w:val="0089276B"/>
    <w:rsid w:val="0089307D"/>
    <w:rsid w:val="00894556"/>
    <w:rsid w:val="0089747E"/>
    <w:rsid w:val="00897AC9"/>
    <w:rsid w:val="008A1FF8"/>
    <w:rsid w:val="008A2BC3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146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11C6"/>
    <w:rsid w:val="00942C23"/>
    <w:rsid w:val="0094407D"/>
    <w:rsid w:val="0094588E"/>
    <w:rsid w:val="00950BA6"/>
    <w:rsid w:val="0095227A"/>
    <w:rsid w:val="009523F5"/>
    <w:rsid w:val="00952BF7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640C"/>
    <w:rsid w:val="00967A66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4107"/>
    <w:rsid w:val="009843D1"/>
    <w:rsid w:val="00986520"/>
    <w:rsid w:val="0098673B"/>
    <w:rsid w:val="009872AC"/>
    <w:rsid w:val="00990184"/>
    <w:rsid w:val="00990B4C"/>
    <w:rsid w:val="00991AD9"/>
    <w:rsid w:val="009923B0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2CE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03B5"/>
    <w:rsid w:val="00A31825"/>
    <w:rsid w:val="00A32913"/>
    <w:rsid w:val="00A32BFD"/>
    <w:rsid w:val="00A33810"/>
    <w:rsid w:val="00A349C4"/>
    <w:rsid w:val="00A34E58"/>
    <w:rsid w:val="00A3541E"/>
    <w:rsid w:val="00A37CD3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5757D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1BC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C9B"/>
    <w:rsid w:val="00AC50AD"/>
    <w:rsid w:val="00AC6637"/>
    <w:rsid w:val="00AC6E47"/>
    <w:rsid w:val="00AD0882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6CD3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B71"/>
    <w:rsid w:val="00B07FDA"/>
    <w:rsid w:val="00B13B9D"/>
    <w:rsid w:val="00B14373"/>
    <w:rsid w:val="00B15602"/>
    <w:rsid w:val="00B17151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2119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69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6A1"/>
    <w:rsid w:val="00BA27AC"/>
    <w:rsid w:val="00BA28B1"/>
    <w:rsid w:val="00BA2D8C"/>
    <w:rsid w:val="00BA3AF3"/>
    <w:rsid w:val="00BA427A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C1A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1F8"/>
    <w:rsid w:val="00BC6931"/>
    <w:rsid w:val="00BD060F"/>
    <w:rsid w:val="00BD0B60"/>
    <w:rsid w:val="00BD1BB0"/>
    <w:rsid w:val="00BD244B"/>
    <w:rsid w:val="00BD266D"/>
    <w:rsid w:val="00BD4000"/>
    <w:rsid w:val="00BD58DE"/>
    <w:rsid w:val="00BD67FD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17A47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51A3"/>
    <w:rsid w:val="00C362B4"/>
    <w:rsid w:val="00C37C39"/>
    <w:rsid w:val="00C37F3D"/>
    <w:rsid w:val="00C40DA3"/>
    <w:rsid w:val="00C459DA"/>
    <w:rsid w:val="00C46DD1"/>
    <w:rsid w:val="00C46F47"/>
    <w:rsid w:val="00C47C3D"/>
    <w:rsid w:val="00C52478"/>
    <w:rsid w:val="00C540EC"/>
    <w:rsid w:val="00C55747"/>
    <w:rsid w:val="00C56766"/>
    <w:rsid w:val="00C572D7"/>
    <w:rsid w:val="00C57351"/>
    <w:rsid w:val="00C60203"/>
    <w:rsid w:val="00C61A8E"/>
    <w:rsid w:val="00C62B94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292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08B2"/>
    <w:rsid w:val="00CF192B"/>
    <w:rsid w:val="00CF2B4C"/>
    <w:rsid w:val="00CF423A"/>
    <w:rsid w:val="00D00113"/>
    <w:rsid w:val="00D00B7D"/>
    <w:rsid w:val="00D0109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1FA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5F6E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6AAC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2F3"/>
    <w:rsid w:val="00E21627"/>
    <w:rsid w:val="00E2292E"/>
    <w:rsid w:val="00E22ABD"/>
    <w:rsid w:val="00E22CEC"/>
    <w:rsid w:val="00E23523"/>
    <w:rsid w:val="00E24D3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25C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339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99F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229"/>
    <w:rsid w:val="00F74351"/>
    <w:rsid w:val="00F74C3C"/>
    <w:rsid w:val="00F76D4D"/>
    <w:rsid w:val="00F77733"/>
    <w:rsid w:val="00F83437"/>
    <w:rsid w:val="00F8397B"/>
    <w:rsid w:val="00F845C9"/>
    <w:rsid w:val="00F849C8"/>
    <w:rsid w:val="00F85591"/>
    <w:rsid w:val="00F85D03"/>
    <w:rsid w:val="00F8772B"/>
    <w:rsid w:val="00F906AB"/>
    <w:rsid w:val="00F928F6"/>
    <w:rsid w:val="00F93754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0838"/>
    <w:rsid w:val="00FB1625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4D2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F944"/>
  <w15:docId w15:val="{DF99FD25-270D-4632-BD7F-58BB512A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F6CD3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975B9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F6CD3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975B9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2E0115"/>
    <w:pPr>
      <w:tabs>
        <w:tab w:val="left" w:pos="3261"/>
        <w:tab w:val="left" w:pos="5670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8B0857"/>
    <w:pPr>
      <w:ind w:left="454" w:hanging="454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8B0857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2E0115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952BF7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952BF7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image" Target="media/image30.png"/><Relationship Id="rId68" Type="http://schemas.openxmlformats.org/officeDocument/2006/relationships/image" Target="media/image33.wmf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97" Type="http://schemas.openxmlformats.org/officeDocument/2006/relationships/image" Target="media/image48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8.wmf"/><Relationship Id="rId100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png"/><Relationship Id="rId80" Type="http://schemas.openxmlformats.org/officeDocument/2006/relationships/oleObject" Target="embeddings/oleObject36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png"/><Relationship Id="rId70" Type="http://schemas.openxmlformats.org/officeDocument/2006/relationships/image" Target="media/image34.wmf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3A5FA-23E3-4F92-B139-EE345875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527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3847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2</cp:revision>
  <cp:lastPrinted>2019-05-28T15:10:00Z</cp:lastPrinted>
  <dcterms:created xsi:type="dcterms:W3CDTF">2019-06-03T14:30:00Z</dcterms:created>
  <dcterms:modified xsi:type="dcterms:W3CDTF">2019-06-03T14:30:00Z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