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9" w:rsidRPr="005B2AF9" w:rsidRDefault="005B2AF9" w:rsidP="005B2AF9">
      <w:pPr>
        <w:pStyle w:val="berschrift3"/>
        <w:numPr>
          <w:ilvl w:val="0"/>
          <w:numId w:val="0"/>
        </w:numPr>
        <w:rPr>
          <w:rFonts w:asciiTheme="minorHAnsi" w:hAnsiTheme="minorHAnsi"/>
          <w:szCs w:val="22"/>
        </w:rPr>
      </w:pPr>
      <w:bookmarkStart w:id="0" w:name="_Toc233471109"/>
      <w:r>
        <w:rPr>
          <w:rFonts w:asciiTheme="minorHAnsi" w:hAnsiTheme="minorHAnsi"/>
          <w:szCs w:val="22"/>
        </w:rPr>
        <w:t>1.2.</w:t>
      </w:r>
      <w:r w:rsidR="00FC4D80">
        <w:rPr>
          <w:rFonts w:asciiTheme="minorHAnsi" w:hAnsiTheme="minorHAnsi"/>
          <w:szCs w:val="22"/>
        </w:rPr>
        <w:t>3</w:t>
      </w:r>
      <w:r>
        <w:rPr>
          <w:rFonts w:asciiTheme="minorHAnsi" w:hAnsiTheme="minorHAnsi"/>
          <w:szCs w:val="22"/>
        </w:rPr>
        <w:t xml:space="preserve">. </w:t>
      </w:r>
      <w:bookmarkEnd w:id="0"/>
      <w:r w:rsidR="00FC4D80">
        <w:rPr>
          <w:rFonts w:asciiTheme="minorHAnsi" w:hAnsiTheme="minorHAnsi"/>
          <w:szCs w:val="22"/>
        </w:rPr>
        <w:t>Potenzfunktionen</w:t>
      </w:r>
    </w:p>
    <w:p w:rsidR="003E3D18" w:rsidRDefault="003E3D18" w:rsidP="003E3D18">
      <w:pPr>
        <w:rPr>
          <w:rFonts w:asciiTheme="minorHAnsi" w:hAnsiTheme="minorHAnsi"/>
          <w:szCs w:val="22"/>
        </w:rPr>
      </w:pPr>
    </w:p>
    <w:p w:rsidR="00FC4D80" w:rsidRPr="00C408FB" w:rsidRDefault="00FC4D80" w:rsidP="003E3D18">
      <w:pPr>
        <w:rPr>
          <w:rFonts w:asciiTheme="minorHAnsi" w:hAnsiTheme="minorHAnsi"/>
          <w:i/>
          <w:szCs w:val="22"/>
        </w:rPr>
      </w:pPr>
      <w:r w:rsidRPr="00C408FB">
        <w:rPr>
          <w:rFonts w:asciiTheme="minorHAnsi" w:hAnsiTheme="minorHAnsi"/>
          <w:i/>
          <w:szCs w:val="22"/>
        </w:rPr>
        <w:t>(1) Potenzfunktionen mit geraden Exponenten</w:t>
      </w:r>
    </w:p>
    <w:p w:rsidR="00FC4D80" w:rsidRDefault="00FC4D80" w:rsidP="003E3D18">
      <w:pPr>
        <w:rPr>
          <w:rFonts w:asciiTheme="minorHAnsi" w:hAnsiTheme="minorHAnsi"/>
          <w:szCs w:val="22"/>
        </w:rPr>
      </w:pPr>
    </w:p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2551"/>
        <w:gridCol w:w="2552"/>
        <w:gridCol w:w="2552"/>
      </w:tblGrid>
      <w:tr w:rsidR="00FC4D80" w:rsidTr="00485B43">
        <w:tc>
          <w:tcPr>
            <w:tcW w:w="1384" w:type="dxa"/>
          </w:tcPr>
          <w:p w:rsidR="00FC4D80" w:rsidRDefault="00FC4D80" w:rsidP="003E3D18">
            <w:pPr>
              <w:rPr>
                <w:rFonts w:asciiTheme="minorHAnsi" w:hAnsiTheme="minorHAnsi"/>
                <w:szCs w:val="22"/>
              </w:rPr>
            </w:pPr>
            <w:r w:rsidRPr="00FC4D80">
              <w:rPr>
                <w:rFonts w:asciiTheme="minorHAnsi" w:hAnsiTheme="minorHAnsi"/>
                <w:position w:val="-10"/>
                <w:szCs w:val="22"/>
              </w:rPr>
              <w:object w:dxaOrig="8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0" type="#_x0000_t75" style="width:44.25pt;height:17.25pt" o:ole="">
                  <v:imagedata r:id="rId6" o:title=""/>
                </v:shape>
                <o:OLEObject Type="Embed" ProgID="Equation.DSMT4" ShapeID="_x0000_i1300" DrawAspect="Content" ObjectID="_1598362954" r:id="rId7"/>
              </w:object>
            </w:r>
          </w:p>
        </w:tc>
        <w:tc>
          <w:tcPr>
            <w:tcW w:w="2551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 w:rsidRPr="00FC4D80">
              <w:rPr>
                <w:rFonts w:asciiTheme="minorHAnsi" w:hAnsiTheme="minorHAnsi"/>
                <w:position w:val="-6"/>
                <w:szCs w:val="22"/>
              </w:rPr>
              <w:object w:dxaOrig="499" w:dyaOrig="260">
                <v:shape id="_x0000_i1301" type="#_x0000_t75" style="width:25pt;height:13pt" o:ole="">
                  <v:imagedata r:id="rId8" o:title=""/>
                </v:shape>
                <o:OLEObject Type="Embed" ProgID="Equation.DSMT4" ShapeID="_x0000_i1301" DrawAspect="Content" ObjectID="_1598362955" r:id="rId9"/>
              </w:object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 w:rsidRPr="00FC4D80">
              <w:rPr>
                <w:rFonts w:asciiTheme="minorHAnsi" w:hAnsiTheme="minorHAnsi"/>
                <w:position w:val="-6"/>
                <w:szCs w:val="22"/>
              </w:rPr>
              <w:object w:dxaOrig="499" w:dyaOrig="260">
                <v:shape id="_x0000_i1302" type="#_x0000_t75" style="width:25pt;height:13pt" o:ole="">
                  <v:imagedata r:id="rId10" o:title=""/>
                </v:shape>
                <o:OLEObject Type="Embed" ProgID="Equation.DSMT4" ShapeID="_x0000_i1302" DrawAspect="Content" ObjectID="_1598362956" r:id="rId11"/>
              </w:object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 w:rsidRPr="00FC4D80">
              <w:rPr>
                <w:rFonts w:asciiTheme="minorHAnsi" w:hAnsiTheme="minorHAnsi"/>
                <w:position w:val="-6"/>
                <w:szCs w:val="22"/>
              </w:rPr>
              <w:object w:dxaOrig="480" w:dyaOrig="260">
                <v:shape id="_x0000_i1303" type="#_x0000_t75" style="width:24pt;height:13pt" o:ole="">
                  <v:imagedata r:id="rId12" o:title=""/>
                </v:shape>
                <o:OLEObject Type="Embed" ProgID="Equation.DSMT4" ShapeID="_x0000_i1303" DrawAspect="Content" ObjectID="_1598362957" r:id="rId13"/>
              </w:objec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D52F9A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Def</w:t>
            </w:r>
            <w:proofErr w:type="spellEnd"/>
            <w:r w:rsidR="00D52F9A">
              <w:rPr>
                <w:rFonts w:asciiTheme="minorHAnsi" w:hAnsiTheme="minorHAnsi"/>
                <w:szCs w:val="22"/>
              </w:rPr>
              <w:t>.</w:t>
            </w:r>
            <w:r w:rsidR="005B1363">
              <w:rPr>
                <w:rFonts w:asciiTheme="minorHAnsi" w:hAnsiTheme="minorHAnsi"/>
                <w:szCs w:val="22"/>
              </w:rPr>
              <w:t>-</w:t>
            </w:r>
            <w:r>
              <w:rPr>
                <w:rFonts w:asciiTheme="minorHAnsi" w:hAnsiTheme="minorHAnsi"/>
                <w:szCs w:val="22"/>
              </w:rPr>
              <w:t>bereich</w:t>
            </w:r>
          </w:p>
        </w:tc>
        <w:tc>
          <w:tcPr>
            <w:tcW w:w="2551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</w:p>
        </w:tc>
        <w:tc>
          <w:tcPr>
            <w:tcW w:w="2552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  <w:r>
              <w:rPr>
                <w:rFonts w:asciiTheme="minorHAnsi" w:hAnsiTheme="minorHAnsi"/>
                <w:szCs w:val="22"/>
              </w:rPr>
              <w:t xml:space="preserve"> \ 0</w:t>
            </w:r>
          </w:p>
        </w:tc>
        <w:tc>
          <w:tcPr>
            <w:tcW w:w="2552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  <w:r>
              <w:rPr>
                <w:rFonts w:asciiTheme="minorHAnsi" w:hAnsiTheme="minorHAnsi"/>
                <w:szCs w:val="22"/>
              </w:rPr>
              <w:t xml:space="preserve"> \ 0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3E3D1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Werte</w:t>
            </w:r>
            <w:r w:rsidR="005B1363">
              <w:rPr>
                <w:rFonts w:asciiTheme="minorHAnsi" w:hAnsiTheme="minorHAnsi"/>
                <w:szCs w:val="22"/>
              </w:rPr>
              <w:t>-</w:t>
            </w:r>
            <w:r>
              <w:rPr>
                <w:rFonts w:asciiTheme="minorHAnsi" w:hAnsiTheme="minorHAnsi"/>
                <w:szCs w:val="22"/>
              </w:rPr>
              <w:t>bereich</w:t>
            </w:r>
          </w:p>
        </w:tc>
        <w:tc>
          <w:tcPr>
            <w:tcW w:w="2551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 w:rsidRPr="00FC4D80">
              <w:rPr>
                <w:rFonts w:asciiTheme="minorHAnsi" w:hAnsiTheme="minorHAnsi"/>
                <w:position w:val="-10"/>
                <w:szCs w:val="22"/>
              </w:rPr>
              <w:object w:dxaOrig="499" w:dyaOrig="300">
                <v:shape id="_x0000_i1304" type="#_x0000_t75" style="width:25pt;height:15pt" o:ole="">
                  <v:imagedata r:id="rId14" o:title=""/>
                </v:shape>
                <o:OLEObject Type="Embed" ProgID="Equation.DSMT4" ShapeID="_x0000_i1304" DrawAspect="Content" ObjectID="_1598362958" r:id="rId15"/>
              </w:object>
            </w:r>
            <w:r>
              <w:rPr>
                <w:rFonts w:asciiTheme="minorHAnsi" w:hAnsiTheme="minorHAnsi"/>
                <w:szCs w:val="22"/>
              </w:rPr>
              <w:t xml:space="preserve">; y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 = 1</w:t>
            </w:r>
          </w:p>
        </w:tc>
        <w:tc>
          <w:tcPr>
            <w:tcW w:w="2552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 &gt; 0; y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3E3D1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Nullstelle</w:t>
            </w:r>
          </w:p>
        </w:tc>
        <w:tc>
          <w:tcPr>
            <w:tcW w:w="2551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 = 0</w:t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keine</w:t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keine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3E3D1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gemeinsame Punkte</w:t>
            </w:r>
          </w:p>
        </w:tc>
        <w:tc>
          <w:tcPr>
            <w:tcW w:w="2551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(–1; 1)</w:t>
            </w:r>
          </w:p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 (0; 0)</w:t>
            </w:r>
          </w:p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 (1; 1)</w:t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(–1; 1)</w:t>
            </w:r>
          </w:p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 (1; 1)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3E3D1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Monotonie</w:t>
            </w:r>
          </w:p>
        </w:tc>
        <w:tc>
          <w:tcPr>
            <w:tcW w:w="2551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&lt; 0 </w:t>
            </w:r>
          </w:p>
          <w:p w:rsidR="00FC4D80" w:rsidRDefault="00F85885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streng </w:t>
            </w:r>
            <w:r w:rsidR="00FC4D80">
              <w:rPr>
                <w:rFonts w:asciiTheme="minorHAnsi" w:hAnsiTheme="minorHAnsi"/>
                <w:szCs w:val="22"/>
              </w:rPr>
              <w:t>monoton fallend</w:t>
            </w:r>
          </w:p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&gt; 0 </w:t>
            </w:r>
          </w:p>
          <w:p w:rsidR="00FC4D80" w:rsidRDefault="00F85885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streng </w:t>
            </w:r>
            <w:r w:rsidR="00FC4D80">
              <w:rPr>
                <w:rFonts w:asciiTheme="minorHAnsi" w:hAnsiTheme="minorHAnsi"/>
                <w:szCs w:val="22"/>
              </w:rPr>
              <w:t>monoton steigend</w:t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&lt; 0 </w:t>
            </w:r>
          </w:p>
          <w:p w:rsidR="00FC4D80" w:rsidRDefault="00F85885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streng </w:t>
            </w:r>
            <w:r w:rsidR="00FC4D80">
              <w:rPr>
                <w:rFonts w:asciiTheme="minorHAnsi" w:hAnsiTheme="minorHAnsi"/>
                <w:szCs w:val="22"/>
              </w:rPr>
              <w:t xml:space="preserve">monoton steigend </w:t>
            </w:r>
          </w:p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&gt; 0 </w:t>
            </w:r>
          </w:p>
          <w:p w:rsidR="00FC4D80" w:rsidRDefault="00F85885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streng </w:t>
            </w:r>
            <w:r w:rsidR="00FC4D80">
              <w:rPr>
                <w:rFonts w:asciiTheme="minorHAnsi" w:hAnsiTheme="minorHAnsi"/>
                <w:szCs w:val="22"/>
              </w:rPr>
              <w:t>monoton fallend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3E3D1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Beispiele</w:t>
            </w:r>
          </w:p>
        </w:tc>
        <w:tc>
          <w:tcPr>
            <w:tcW w:w="2551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30705" cy="1080000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0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52086" cy="1080000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58259" cy="1080000"/>
                  <wp:effectExtent l="0" t="0" r="0" b="0"/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25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3E3D1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Symmetrie</w:t>
            </w:r>
          </w:p>
        </w:tc>
        <w:tc>
          <w:tcPr>
            <w:tcW w:w="2551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achsensymmetrisch zur 2. Achse</w:t>
            </w:r>
          </w:p>
          <w:p w:rsidR="00FC4D80" w:rsidRDefault="00FC4D80" w:rsidP="00FC4D80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f(x) = f(–x)</w:t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achsensymmetrisch zur 2. Achse</w:t>
            </w:r>
          </w:p>
          <w:p w:rsidR="00FC4D80" w:rsidRDefault="00FC4D80" w:rsidP="00FC4D80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f(x) = f(–x)</w:t>
            </w:r>
          </w:p>
        </w:tc>
        <w:tc>
          <w:tcPr>
            <w:tcW w:w="2552" w:type="dxa"/>
          </w:tcPr>
          <w:p w:rsidR="00FC4D80" w:rsidRDefault="00FC4D80" w:rsidP="00FC4D80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achsensymmetrisch zur 2. Achse</w:t>
            </w:r>
          </w:p>
          <w:p w:rsidR="00FC4D80" w:rsidRDefault="00FC4D80" w:rsidP="00FC4D80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f(x) = f(–x)</w:t>
            </w:r>
          </w:p>
        </w:tc>
      </w:tr>
    </w:tbl>
    <w:p w:rsidR="00FC4D80" w:rsidRDefault="00FC4D80" w:rsidP="003E3D18">
      <w:pPr>
        <w:rPr>
          <w:rFonts w:asciiTheme="minorHAnsi" w:hAnsiTheme="minorHAnsi"/>
          <w:szCs w:val="22"/>
        </w:rPr>
      </w:pPr>
    </w:p>
    <w:p w:rsidR="00FC4D80" w:rsidRPr="00C408FB" w:rsidRDefault="00FC4D80" w:rsidP="003E3D18">
      <w:pPr>
        <w:rPr>
          <w:rFonts w:asciiTheme="minorHAnsi" w:hAnsiTheme="minorHAnsi"/>
          <w:i/>
          <w:szCs w:val="22"/>
        </w:rPr>
      </w:pPr>
      <w:r w:rsidRPr="00C408FB">
        <w:rPr>
          <w:rFonts w:asciiTheme="minorHAnsi" w:hAnsiTheme="minorHAnsi"/>
          <w:i/>
          <w:szCs w:val="22"/>
        </w:rPr>
        <w:t>(2) Potenzfunktionen mit ungeraden Exponenten</w:t>
      </w:r>
    </w:p>
    <w:p w:rsidR="00FC4D80" w:rsidRDefault="00FC4D80" w:rsidP="00FC4D80">
      <w:pPr>
        <w:rPr>
          <w:rFonts w:asciiTheme="minorHAnsi" w:hAnsiTheme="minorHAnsi"/>
          <w:szCs w:val="22"/>
        </w:rPr>
      </w:pPr>
    </w:p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2551"/>
        <w:gridCol w:w="2552"/>
        <w:gridCol w:w="2552"/>
      </w:tblGrid>
      <w:tr w:rsidR="00FC4D80" w:rsidTr="00485B43">
        <w:tc>
          <w:tcPr>
            <w:tcW w:w="1384" w:type="dxa"/>
          </w:tcPr>
          <w:p w:rsidR="00FC4D80" w:rsidRDefault="00FC4D80" w:rsidP="008D2C00">
            <w:pPr>
              <w:rPr>
                <w:rFonts w:asciiTheme="minorHAnsi" w:hAnsiTheme="minorHAnsi"/>
                <w:szCs w:val="22"/>
              </w:rPr>
            </w:pPr>
            <w:r w:rsidRPr="00FC4D80">
              <w:rPr>
                <w:rFonts w:asciiTheme="minorHAnsi" w:hAnsiTheme="minorHAnsi"/>
                <w:position w:val="-10"/>
                <w:szCs w:val="22"/>
              </w:rPr>
              <w:object w:dxaOrig="1020" w:dyaOrig="340">
                <v:shape id="_x0000_i1523" type="#_x0000_t75" style="width:51pt;height:17.5pt" o:ole="">
                  <v:imagedata r:id="rId19" o:title=""/>
                </v:shape>
                <o:OLEObject Type="Embed" ProgID="Equation.DSMT4" ShapeID="_x0000_i1523" DrawAspect="Content" ObjectID="_1598362959" r:id="rId20"/>
              </w:object>
            </w:r>
          </w:p>
        </w:tc>
        <w:tc>
          <w:tcPr>
            <w:tcW w:w="2551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 w:rsidRPr="00FC4D80">
              <w:rPr>
                <w:rFonts w:asciiTheme="minorHAnsi" w:hAnsiTheme="minorHAnsi"/>
                <w:position w:val="-6"/>
                <w:szCs w:val="22"/>
              </w:rPr>
              <w:object w:dxaOrig="499" w:dyaOrig="260">
                <v:shape id="_x0000_i1524" type="#_x0000_t75" style="width:25pt;height:13pt" o:ole="">
                  <v:imagedata r:id="rId8" o:title=""/>
                </v:shape>
                <o:OLEObject Type="Embed" ProgID="Equation.DSMT4" ShapeID="_x0000_i1524" DrawAspect="Content" ObjectID="_1598362960" r:id="rId21"/>
              </w:object>
            </w:r>
          </w:p>
        </w:tc>
        <w:tc>
          <w:tcPr>
            <w:tcW w:w="2552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 w:rsidRPr="00FC4D80">
              <w:rPr>
                <w:rFonts w:asciiTheme="minorHAnsi" w:hAnsiTheme="minorHAnsi"/>
                <w:position w:val="-6"/>
                <w:szCs w:val="22"/>
              </w:rPr>
              <w:object w:dxaOrig="499" w:dyaOrig="260">
                <v:shape id="_x0000_i1525" type="#_x0000_t75" style="width:25pt;height:13pt" o:ole="">
                  <v:imagedata r:id="rId10" o:title=""/>
                </v:shape>
                <o:OLEObject Type="Embed" ProgID="Equation.DSMT4" ShapeID="_x0000_i1525" DrawAspect="Content" ObjectID="_1598362961" r:id="rId22"/>
              </w:object>
            </w:r>
          </w:p>
        </w:tc>
        <w:tc>
          <w:tcPr>
            <w:tcW w:w="2552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 w:rsidRPr="00FC4D80">
              <w:rPr>
                <w:rFonts w:asciiTheme="minorHAnsi" w:hAnsiTheme="minorHAnsi"/>
                <w:position w:val="-6"/>
                <w:szCs w:val="22"/>
              </w:rPr>
              <w:object w:dxaOrig="480" w:dyaOrig="260">
                <v:shape id="_x0000_i1526" type="#_x0000_t75" style="width:24pt;height:13pt" o:ole="">
                  <v:imagedata r:id="rId12" o:title=""/>
                </v:shape>
                <o:OLEObject Type="Embed" ProgID="Equation.DSMT4" ShapeID="_x0000_i1526" DrawAspect="Content" ObjectID="_1598362962" r:id="rId23"/>
              </w:object>
            </w:r>
          </w:p>
        </w:tc>
      </w:tr>
      <w:tr w:rsidR="00FC4D80" w:rsidTr="00485B43">
        <w:tc>
          <w:tcPr>
            <w:tcW w:w="1384" w:type="dxa"/>
          </w:tcPr>
          <w:p w:rsidR="00FC4D80" w:rsidRDefault="00D52F9A" w:rsidP="008D2C00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Def</w:t>
            </w:r>
            <w:proofErr w:type="spellEnd"/>
            <w:r>
              <w:rPr>
                <w:rFonts w:asciiTheme="minorHAnsi" w:hAnsiTheme="minorHAnsi"/>
                <w:szCs w:val="22"/>
              </w:rPr>
              <w:t>.-</w:t>
            </w:r>
            <w:r w:rsidR="00FC4D80">
              <w:rPr>
                <w:rFonts w:asciiTheme="minorHAnsi" w:hAnsiTheme="minorHAnsi"/>
                <w:szCs w:val="22"/>
              </w:rPr>
              <w:t>bereich</w:t>
            </w:r>
          </w:p>
        </w:tc>
        <w:tc>
          <w:tcPr>
            <w:tcW w:w="2551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</w:p>
        </w:tc>
        <w:tc>
          <w:tcPr>
            <w:tcW w:w="2552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</w:p>
        </w:tc>
        <w:tc>
          <w:tcPr>
            <w:tcW w:w="2552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x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  <w:r>
              <w:rPr>
                <w:rFonts w:asciiTheme="minorHAnsi" w:hAnsiTheme="minorHAnsi"/>
                <w:szCs w:val="22"/>
              </w:rPr>
              <w:t xml:space="preserve"> \ 0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8D2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Wertebereich</w:t>
            </w:r>
          </w:p>
        </w:tc>
        <w:tc>
          <w:tcPr>
            <w:tcW w:w="2551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</w:p>
        </w:tc>
        <w:tc>
          <w:tcPr>
            <w:tcW w:w="2552" w:type="dxa"/>
          </w:tcPr>
          <w:p w:rsidR="00FC4D80" w:rsidRDefault="00FC4D80" w:rsidP="0088148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</w:p>
        </w:tc>
        <w:tc>
          <w:tcPr>
            <w:tcW w:w="2552" w:type="dxa"/>
          </w:tcPr>
          <w:p w:rsidR="00FC4D80" w:rsidRPr="00FC4D80" w:rsidRDefault="00FC4D80" w:rsidP="0088148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 </w:t>
            </w:r>
            <w:r w:rsidR="00881480">
              <w:rPr>
                <w:rFonts w:ascii="Cambria Math" w:hAnsi="Cambria Math"/>
                <w:szCs w:val="22"/>
              </w:rPr>
              <w:t>∊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="Mengenzeichen" w:hAnsi="Mengenzeichen"/>
                <w:szCs w:val="22"/>
              </w:rPr>
              <w:t>R</w:t>
            </w:r>
            <w:r>
              <w:rPr>
                <w:rFonts w:asciiTheme="minorHAnsi" w:hAnsiTheme="minorHAnsi"/>
                <w:szCs w:val="22"/>
              </w:rPr>
              <w:t xml:space="preserve"> \ 0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8D2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Nullstelle</w:t>
            </w:r>
          </w:p>
        </w:tc>
        <w:tc>
          <w:tcPr>
            <w:tcW w:w="2551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 = 0</w:t>
            </w:r>
          </w:p>
        </w:tc>
        <w:tc>
          <w:tcPr>
            <w:tcW w:w="2552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keine</w:t>
            </w:r>
          </w:p>
        </w:tc>
        <w:tc>
          <w:tcPr>
            <w:tcW w:w="2552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keine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8D2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gemeinsame Punkte</w:t>
            </w:r>
          </w:p>
        </w:tc>
        <w:tc>
          <w:tcPr>
            <w:tcW w:w="2551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(–1; –1)</w:t>
            </w:r>
          </w:p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 (0; 0)</w:t>
            </w:r>
          </w:p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 (1; 1)</w:t>
            </w:r>
          </w:p>
        </w:tc>
        <w:tc>
          <w:tcPr>
            <w:tcW w:w="2552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52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(–1; –1)</w:t>
            </w:r>
          </w:p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 (1; 1)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8D2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Monotonie</w:t>
            </w:r>
          </w:p>
        </w:tc>
        <w:tc>
          <w:tcPr>
            <w:tcW w:w="2551" w:type="dxa"/>
          </w:tcPr>
          <w:p w:rsidR="00FC4D80" w:rsidRDefault="00F85885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streng </w:t>
            </w:r>
            <w:r w:rsidR="00FC4D80">
              <w:rPr>
                <w:rFonts w:asciiTheme="minorHAnsi" w:hAnsiTheme="minorHAnsi"/>
                <w:szCs w:val="22"/>
              </w:rPr>
              <w:t>monoton steigend</w:t>
            </w:r>
          </w:p>
        </w:tc>
        <w:tc>
          <w:tcPr>
            <w:tcW w:w="2552" w:type="dxa"/>
          </w:tcPr>
          <w:p w:rsidR="00FC4D80" w:rsidRDefault="00F85885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streng </w:t>
            </w:r>
            <w:r w:rsidR="00FC4D80">
              <w:rPr>
                <w:rFonts w:asciiTheme="minorHAnsi" w:hAnsiTheme="minorHAnsi"/>
                <w:szCs w:val="22"/>
              </w:rPr>
              <w:t>monoton steigend</w:t>
            </w:r>
          </w:p>
        </w:tc>
        <w:tc>
          <w:tcPr>
            <w:tcW w:w="2552" w:type="dxa"/>
          </w:tcPr>
          <w:p w:rsidR="00FC4D80" w:rsidRDefault="00F85885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streng </w:t>
            </w:r>
            <w:r w:rsidR="00FC4D80">
              <w:rPr>
                <w:rFonts w:asciiTheme="minorHAnsi" w:hAnsiTheme="minorHAnsi"/>
                <w:szCs w:val="22"/>
              </w:rPr>
              <w:t>monoton fallend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8D2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Beispiele</w:t>
            </w:r>
          </w:p>
        </w:tc>
        <w:tc>
          <w:tcPr>
            <w:tcW w:w="2551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22911" cy="1296000"/>
                  <wp:effectExtent l="0" t="0" r="0" b="0"/>
                  <wp:docPr id="6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11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kubische Parabel</w:t>
            </w:r>
          </w:p>
        </w:tc>
        <w:tc>
          <w:tcPr>
            <w:tcW w:w="2552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35051" cy="1296000"/>
                  <wp:effectExtent l="0" t="0" r="0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51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Gerade</w:t>
            </w:r>
          </w:p>
        </w:tc>
        <w:tc>
          <w:tcPr>
            <w:tcW w:w="2552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73479" cy="1296000"/>
                  <wp:effectExtent l="0" t="0" r="0" b="0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79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80" w:rsidRDefault="00FC4D80" w:rsidP="008D2C0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Hyperbel</w:t>
            </w:r>
          </w:p>
        </w:tc>
      </w:tr>
      <w:tr w:rsidR="00FC4D80" w:rsidTr="00485B43">
        <w:tc>
          <w:tcPr>
            <w:tcW w:w="1384" w:type="dxa"/>
          </w:tcPr>
          <w:p w:rsidR="00FC4D80" w:rsidRDefault="00FC4D80" w:rsidP="008D2C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Symmetrie</w:t>
            </w:r>
          </w:p>
        </w:tc>
        <w:tc>
          <w:tcPr>
            <w:tcW w:w="2551" w:type="dxa"/>
          </w:tcPr>
          <w:p w:rsidR="00FC4D80" w:rsidRDefault="00FC4D80" w:rsidP="008D2C00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punktsymmetrisch zum Ursprung</w:t>
            </w:r>
          </w:p>
          <w:p w:rsidR="00FC4D80" w:rsidRDefault="00FC4D80" w:rsidP="008D2C00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f(x) = –f(–x)</w:t>
            </w:r>
          </w:p>
        </w:tc>
        <w:tc>
          <w:tcPr>
            <w:tcW w:w="2552" w:type="dxa"/>
          </w:tcPr>
          <w:p w:rsidR="00C408FB" w:rsidRDefault="00C408FB" w:rsidP="00C408FB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punktsymmetrisch zum Ursprung</w:t>
            </w:r>
          </w:p>
          <w:p w:rsidR="00FC4D80" w:rsidRDefault="00C408FB" w:rsidP="00C408FB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f(x) = –f(–x)</w:t>
            </w:r>
          </w:p>
        </w:tc>
        <w:tc>
          <w:tcPr>
            <w:tcW w:w="2552" w:type="dxa"/>
          </w:tcPr>
          <w:p w:rsidR="00C408FB" w:rsidRDefault="00C408FB" w:rsidP="00C408FB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punktsymmetrisch zum Ursprung</w:t>
            </w:r>
          </w:p>
          <w:p w:rsidR="00FC4D80" w:rsidRDefault="00C408FB" w:rsidP="00C408FB">
            <w:pPr>
              <w:jc w:val="center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f(x) = –f(–x)</w:t>
            </w:r>
          </w:p>
        </w:tc>
      </w:tr>
    </w:tbl>
    <w:p w:rsidR="006E0E66" w:rsidRPr="00A8769E" w:rsidRDefault="00A8769E" w:rsidP="00485B43">
      <w:pPr>
        <w:pStyle w:val="Definition"/>
      </w:pPr>
      <w:bookmarkStart w:id="1" w:name="_GoBack"/>
      <w:bookmarkEnd w:id="1"/>
      <w:r>
        <w:lastRenderedPageBreak/>
        <w:t xml:space="preserve">DEF: Eine Funktion f heißt </w:t>
      </w:r>
      <w:r w:rsidRPr="00A8769E">
        <w:rPr>
          <w:position w:val="-30"/>
        </w:rPr>
        <w:object w:dxaOrig="1939" w:dyaOrig="700">
          <v:shape id="_x0000_i1034" type="#_x0000_t75" style="width:97pt;height:35pt" o:ole="">
            <v:imagedata r:id="rId27" o:title=""/>
          </v:shape>
          <o:OLEObject Type="Embed" ProgID="Equation.DSMT4" ShapeID="_x0000_i1034" DrawAspect="Content" ObjectID="_1598362963" r:id="rId28"/>
        </w:object>
      </w:r>
      <w:r>
        <w:t xml:space="preserve"> in einem Intervall I = [</w:t>
      </w:r>
      <w:proofErr w:type="spellStart"/>
      <w:r>
        <w:t>a;b</w:t>
      </w:r>
      <w:proofErr w:type="spellEnd"/>
      <w:r>
        <w:t>], wenn für zwei beliebige Stellen x</w:t>
      </w:r>
      <w:r>
        <w:rPr>
          <w:vertAlign w:val="subscript"/>
        </w:rPr>
        <w:t>1</w:t>
      </w:r>
      <w:r>
        <w:t xml:space="preserve"> und x</w:t>
      </w:r>
      <w:r>
        <w:rPr>
          <w:vertAlign w:val="subscript"/>
        </w:rPr>
        <w:t>2</w:t>
      </w:r>
      <w:r>
        <w:t xml:space="preserve"> mit </w:t>
      </w:r>
      <w:r w:rsidRPr="00A8769E">
        <w:t>x</w:t>
      </w:r>
      <w:r w:rsidRPr="00A8769E">
        <w:rPr>
          <w:vertAlign w:val="subscript"/>
        </w:rPr>
        <w:t>1</w:t>
      </w:r>
      <w:r>
        <w:t xml:space="preserve"> &lt; x</w:t>
      </w:r>
      <w:r>
        <w:rPr>
          <w:vertAlign w:val="subscript"/>
        </w:rPr>
        <w:t>2</w:t>
      </w:r>
      <w:r>
        <w:t xml:space="preserve"> </w:t>
      </w:r>
      <w:r w:rsidRPr="00A8769E">
        <w:t>aus</w:t>
      </w:r>
      <w:r>
        <w:t xml:space="preserve"> I gilt: </w:t>
      </w:r>
      <w:r w:rsidRPr="00A8769E">
        <w:rPr>
          <w:position w:val="-30"/>
        </w:rPr>
        <w:object w:dxaOrig="1420" w:dyaOrig="720">
          <v:shape id="_x0000_i1035" type="#_x0000_t75" style="width:62.5pt;height:31.5pt" o:ole="">
            <v:imagedata r:id="rId29" o:title=""/>
          </v:shape>
          <o:OLEObject Type="Embed" ProgID="Equation.DSMT4" ShapeID="_x0000_i1035" DrawAspect="Content" ObjectID="_1598362964" r:id="rId30"/>
        </w:object>
      </w:r>
      <w:r>
        <w:t>.</w:t>
      </w:r>
    </w:p>
    <w:p w:rsidR="00A8769E" w:rsidRDefault="00A8769E">
      <w:pPr>
        <w:rPr>
          <w:rFonts w:asciiTheme="minorHAnsi" w:hAnsiTheme="minorHAnsi"/>
          <w:sz w:val="20"/>
        </w:rPr>
      </w:pPr>
    </w:p>
    <w:p w:rsidR="00A8769E" w:rsidRPr="00A8769E" w:rsidRDefault="00A8769E" w:rsidP="00A8769E">
      <w:pPr>
        <w:pStyle w:val="Definition"/>
      </w:pPr>
      <w:r>
        <w:t xml:space="preserve">DEF: Eine Funktion f heißt </w:t>
      </w:r>
      <w:r w:rsidRPr="00A8769E">
        <w:rPr>
          <w:position w:val="-30"/>
        </w:rPr>
        <w:object w:dxaOrig="2540" w:dyaOrig="700">
          <v:shape id="_x0000_i1036" type="#_x0000_t75" style="width:126.5pt;height:35pt" o:ole="">
            <v:imagedata r:id="rId31" o:title=""/>
          </v:shape>
          <o:OLEObject Type="Embed" ProgID="Equation.DSMT4" ShapeID="_x0000_i1036" DrawAspect="Content" ObjectID="_1598362965" r:id="rId32"/>
        </w:object>
      </w:r>
      <w:r>
        <w:t xml:space="preserve"> in einem Intervall I = [</w:t>
      </w:r>
      <w:proofErr w:type="spellStart"/>
      <w:proofErr w:type="gramStart"/>
      <w:r>
        <w:t>a;b</w:t>
      </w:r>
      <w:proofErr w:type="spellEnd"/>
      <w:proofErr w:type="gramEnd"/>
      <w:r>
        <w:t>], wenn für zwei beliebige Stellen x</w:t>
      </w:r>
      <w:r>
        <w:rPr>
          <w:vertAlign w:val="subscript"/>
        </w:rPr>
        <w:t>1</w:t>
      </w:r>
      <w:r>
        <w:t xml:space="preserve"> und x</w:t>
      </w:r>
      <w:r>
        <w:rPr>
          <w:vertAlign w:val="subscript"/>
        </w:rPr>
        <w:t>2</w:t>
      </w:r>
      <w:r>
        <w:t xml:space="preserve"> mit </w:t>
      </w:r>
      <w:r w:rsidRPr="00A8769E">
        <w:t>x</w:t>
      </w:r>
      <w:r w:rsidRPr="00A8769E">
        <w:rPr>
          <w:vertAlign w:val="subscript"/>
        </w:rPr>
        <w:t>1</w:t>
      </w:r>
      <w:r>
        <w:t xml:space="preserve"> &lt; x</w:t>
      </w:r>
      <w:r>
        <w:rPr>
          <w:vertAlign w:val="subscript"/>
        </w:rPr>
        <w:t>2</w:t>
      </w:r>
      <w:r>
        <w:t xml:space="preserve"> </w:t>
      </w:r>
      <w:r w:rsidRPr="00A8769E">
        <w:t>aus</w:t>
      </w:r>
      <w:r>
        <w:t xml:space="preserve"> I gilt: </w:t>
      </w:r>
      <w:r w:rsidRPr="00A8769E">
        <w:rPr>
          <w:position w:val="-30"/>
        </w:rPr>
        <w:object w:dxaOrig="1420" w:dyaOrig="720">
          <v:shape id="_x0000_i1037" type="#_x0000_t75" style="width:62.5pt;height:31.5pt" o:ole="">
            <v:imagedata r:id="rId33" o:title=""/>
          </v:shape>
          <o:OLEObject Type="Embed" ProgID="Equation.DSMT4" ShapeID="_x0000_i1037" DrawAspect="Content" ObjectID="_1598362966" r:id="rId34"/>
        </w:object>
      </w:r>
      <w:r>
        <w:t>.</w:t>
      </w:r>
    </w:p>
    <w:p w:rsidR="00A8769E" w:rsidRDefault="00D17EA4">
      <w:pPr>
        <w:rPr>
          <w:rFonts w:asciiTheme="minorHAnsi" w:hAnsiTheme="minorHAnsi"/>
          <w:sz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773CF37">
            <wp:simplePos x="0" y="0"/>
            <wp:positionH relativeFrom="column">
              <wp:posOffset>4624705</wp:posOffset>
            </wp:positionH>
            <wp:positionV relativeFrom="paragraph">
              <wp:posOffset>48260</wp:posOffset>
            </wp:positionV>
            <wp:extent cx="1079500" cy="11645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69E" w:rsidRPr="00A8769E" w:rsidRDefault="00A8769E" w:rsidP="00A8769E">
      <w:pPr>
        <w:pStyle w:val="Definition"/>
      </w:pPr>
      <w:r>
        <w:t>DEF: Eine Funktion f heißt achsensymmetrisch zur 2. Achse, wenn für alle x</w:t>
      </w:r>
      <w:r w:rsidR="00D17EA4">
        <w:t> </w:t>
      </w:r>
      <w:r>
        <w:sym w:font="Symbol" w:char="F0CE"/>
      </w:r>
      <w:r w:rsidR="00D17EA4">
        <w:t> </w:t>
      </w:r>
      <w:r>
        <w:t>D</w:t>
      </w:r>
      <w:r w:rsidR="00D17EA4">
        <w:t xml:space="preserve"> </w:t>
      </w:r>
      <w:r>
        <w:t xml:space="preserve">gilt: </w:t>
      </w:r>
      <w:r w:rsidR="00D17EA4">
        <w:t>f(–x) = f(x)</w:t>
      </w:r>
      <w:r>
        <w:t>.</w:t>
      </w:r>
    </w:p>
    <w:p w:rsidR="00A8769E" w:rsidRDefault="00A8769E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Pr="00A8769E" w:rsidRDefault="00485B43" w:rsidP="00D17EA4">
      <w:pPr>
        <w:pStyle w:val="Definition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8CCCCB">
            <wp:simplePos x="0" y="0"/>
            <wp:positionH relativeFrom="column">
              <wp:posOffset>4624705</wp:posOffset>
            </wp:positionH>
            <wp:positionV relativeFrom="paragraph">
              <wp:posOffset>3810</wp:posOffset>
            </wp:positionV>
            <wp:extent cx="1079500" cy="11728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A4">
        <w:t>DEF: Eine Funktion f heißt punktsymmetrisch zum Ursprung, wenn für alle x </w:t>
      </w:r>
      <w:r w:rsidR="00D17EA4">
        <w:sym w:font="Symbol" w:char="F0CE"/>
      </w:r>
      <w:r w:rsidR="00D17EA4">
        <w:t> D gilt: f(–x) = –f(x).</w:t>
      </w:r>
    </w:p>
    <w:p w:rsidR="00D17EA4" w:rsidRDefault="00D17EA4">
      <w:pPr>
        <w:rPr>
          <w:rFonts w:asciiTheme="minorHAnsi" w:hAnsiTheme="minorHAnsi"/>
          <w:sz w:val="20"/>
        </w:rPr>
      </w:pPr>
    </w:p>
    <w:p w:rsidR="00A8769E" w:rsidRDefault="00D17EA4">
      <w:pPr>
        <w:rPr>
          <w:noProof/>
        </w:rPr>
      </w:pPr>
      <w:r w:rsidRPr="00D17EA4">
        <w:rPr>
          <w:noProof/>
        </w:rPr>
        <w:t xml:space="preserve"> </w:t>
      </w:r>
      <w:r>
        <w:rPr>
          <w:noProof/>
        </w:rPr>
        <w:br w:type="column"/>
      </w: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Default="00D17EA4">
      <w:pPr>
        <w:rPr>
          <w:rFonts w:asciiTheme="minorHAnsi" w:hAnsiTheme="minorHAnsi"/>
          <w:sz w:val="20"/>
        </w:rPr>
      </w:pPr>
    </w:p>
    <w:p w:rsidR="00D17EA4" w:rsidRPr="00D17EA4" w:rsidRDefault="00D17EA4">
      <w:pPr>
        <w:rPr>
          <w:rFonts w:asciiTheme="minorHAnsi" w:hAnsiTheme="minorHAnsi"/>
          <w:color w:val="00B0F0"/>
          <w:sz w:val="20"/>
        </w:rPr>
      </w:pPr>
      <w:r>
        <w:rPr>
          <w:rFonts w:asciiTheme="minorHAnsi" w:hAnsiTheme="minorHAnsi"/>
          <w:color w:val="00B0F0"/>
          <w:sz w:val="20"/>
        </w:rPr>
        <w:t>alle Potenzfunktionen sind streng monoton</w:t>
      </w:r>
    </w:p>
    <w:sectPr w:rsidR="00D17EA4" w:rsidRPr="00D17EA4" w:rsidSect="00485B4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genzeiche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7915667"/>
    <w:multiLevelType w:val="hybridMultilevel"/>
    <w:tmpl w:val="07C21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04B05"/>
    <w:multiLevelType w:val="hybridMultilevel"/>
    <w:tmpl w:val="FD16C604"/>
    <w:lvl w:ilvl="0" w:tplc="E270695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75B9"/>
    <w:rsid w:val="00083F01"/>
    <w:rsid w:val="0008438F"/>
    <w:rsid w:val="00087383"/>
    <w:rsid w:val="00090B7E"/>
    <w:rsid w:val="00090BF4"/>
    <w:rsid w:val="00091A9B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082E"/>
    <w:rsid w:val="00101248"/>
    <w:rsid w:val="00102797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EFF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97542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A58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4BB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3D18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3F7DE6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158B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B4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3DF3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363"/>
    <w:rsid w:val="005B15DE"/>
    <w:rsid w:val="005B2AF9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6584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4D84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2602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06B"/>
    <w:rsid w:val="006D61BF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450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1480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30F3"/>
    <w:rsid w:val="008B33CC"/>
    <w:rsid w:val="008B344C"/>
    <w:rsid w:val="008B6E5C"/>
    <w:rsid w:val="008C083A"/>
    <w:rsid w:val="008C0B82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C13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69E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16D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AD3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08FB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A7B78"/>
    <w:rsid w:val="00CB0DDA"/>
    <w:rsid w:val="00CB1FC1"/>
    <w:rsid w:val="00CB3DDE"/>
    <w:rsid w:val="00CB5B9A"/>
    <w:rsid w:val="00CB5EAF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EA4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F9A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486E"/>
    <w:rsid w:val="00DA6A6B"/>
    <w:rsid w:val="00DA7FF2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0EE0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DAD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885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4D80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E5E21-CC00-46B3-8840-D706452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7A58"/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14FAD"/>
    <w:pPr>
      <w:spacing w:after="0"/>
      <w:ind w:left="284" w:hanging="284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A8769E"/>
    <w:pPr>
      <w:ind w:left="454" w:hanging="454"/>
      <w:jc w:val="both"/>
    </w:pPr>
    <w:rPr>
      <w:rFonts w:asciiTheme="minorHAnsi" w:hAnsiTheme="minorHAns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A8769E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C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8.png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AFD2-A3B0-415A-A14C-042E7EA4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2018-09-13T14:56:00Z</dcterms:created>
  <dcterms:modified xsi:type="dcterms:W3CDTF">2018-09-13T14:56:00Z</dcterms:modified>
</cp:coreProperties>
</file>