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98" w:rsidRDefault="00ED0F36" w:rsidP="00186B98">
      <w:pPr>
        <w:pStyle w:val="berschrift3"/>
        <w:numPr>
          <w:ilvl w:val="0"/>
          <w:numId w:val="0"/>
        </w:numPr>
      </w:pPr>
      <w:bookmarkStart w:id="0" w:name="_Toc201053040"/>
      <w:r>
        <w:t>2.2.6. Überführung des ERM in Datenbanktabellen</w:t>
      </w:r>
    </w:p>
    <w:p w:rsidR="00186B98" w:rsidRDefault="00186B98" w:rsidP="00C30F97"/>
    <w:p w:rsidR="00ED0F36" w:rsidRDefault="00ED0F36" w:rsidP="00ED0F36">
      <w:pPr>
        <w:pStyle w:val="Merksatz"/>
      </w:pPr>
      <w:r>
        <w:sym w:font="Marlett" w:char="F034"/>
      </w:r>
      <w:r>
        <w:t>REGEL 1:</w:t>
      </w:r>
      <w:r w:rsidR="000E1835">
        <w:t xml:space="preserve"> Entitäten</w:t>
      </w:r>
    </w:p>
    <w:p w:rsidR="00ED0F36" w:rsidRPr="00ED0F36" w:rsidRDefault="00ED0F36" w:rsidP="00ED0F36">
      <w:pPr>
        <w:ind w:left="255"/>
        <w:jc w:val="both"/>
        <w:rPr>
          <w:b/>
          <w:color w:val="0070C0"/>
        </w:rPr>
      </w:pPr>
      <w:r>
        <w:rPr>
          <w:b/>
          <w:color w:val="0070C0"/>
        </w:rPr>
        <w:t>Jede Entität wird als eigenständige Tabelle mit eindeutigem Schlüssel (ID) definiert. Alle Mer</w:t>
      </w:r>
      <w:r>
        <w:rPr>
          <w:b/>
          <w:color w:val="0070C0"/>
        </w:rPr>
        <w:t>k</w:t>
      </w:r>
      <w:r>
        <w:rPr>
          <w:b/>
          <w:color w:val="0070C0"/>
        </w:rPr>
        <w:t>male der Entität werden in diese Tabelle aufgeno</w:t>
      </w:r>
      <w:r>
        <w:rPr>
          <w:b/>
          <w:color w:val="0070C0"/>
        </w:rPr>
        <w:t>m</w:t>
      </w:r>
      <w:r>
        <w:rPr>
          <w:b/>
          <w:color w:val="0070C0"/>
        </w:rPr>
        <w:t>men.</w:t>
      </w:r>
    </w:p>
    <w:p w:rsidR="00ED0F36" w:rsidRDefault="00ED0F36" w:rsidP="00C30F97"/>
    <w:p w:rsidR="00ED0F36" w:rsidRDefault="00ED0F36" w:rsidP="00C30F97">
      <w:r>
        <w:t>In Access wird als eindeutiger Schlüssel der Primärschlüssel verwendet.</w:t>
      </w:r>
    </w:p>
    <w:p w:rsidR="00ED0F36" w:rsidRDefault="00ED0F36" w:rsidP="00C30F97"/>
    <w:p w:rsidR="00ED0F36" w:rsidRDefault="00ED0F36" w:rsidP="00ED0F36">
      <w:pPr>
        <w:pStyle w:val="Merksatz"/>
      </w:pPr>
      <w:r>
        <w:sym w:font="Marlett" w:char="F034"/>
      </w:r>
      <w:r>
        <w:t>Ein PRIMÄRSCHLÜSSEL ist eine Eigenschaft des Objekts, die es für diesen Objekttyp (also für eine Tabelle) nur ein einziges Mal gibt.</w:t>
      </w:r>
    </w:p>
    <w:p w:rsidR="00ED0F36" w:rsidRDefault="00ED0F36" w:rsidP="00C30F97"/>
    <w:p w:rsidR="00E71854" w:rsidRDefault="00E71854" w:rsidP="00E71854">
      <w:pPr>
        <w:pStyle w:val="Merksatz"/>
      </w:pPr>
      <w:r>
        <w:sym w:font="Marlett" w:char="F034"/>
      </w:r>
      <w:r>
        <w:t>Ein Schlüssel muss folgende Bedingungen erfüllen:</w:t>
      </w:r>
    </w:p>
    <w:p w:rsidR="00E71854" w:rsidRDefault="00E71854" w:rsidP="00E71854">
      <w:pPr>
        <w:pStyle w:val="Listenabsatz"/>
        <w:numPr>
          <w:ilvl w:val="0"/>
          <w:numId w:val="41"/>
        </w:numPr>
        <w:jc w:val="both"/>
        <w:rPr>
          <w:b/>
          <w:color w:val="0070C0"/>
        </w:rPr>
      </w:pPr>
      <w:r>
        <w:rPr>
          <w:b/>
          <w:color w:val="0070C0"/>
        </w:rPr>
        <w:t>Ein Schlüssel identifiziert die Datensätze einer Tabelle eindeutig (Eindeutigkeit des Schlüssels).</w:t>
      </w:r>
    </w:p>
    <w:p w:rsidR="00E71854" w:rsidRPr="00E71854" w:rsidRDefault="00E71854" w:rsidP="00E71854">
      <w:pPr>
        <w:pStyle w:val="Listenabsatz"/>
        <w:numPr>
          <w:ilvl w:val="0"/>
          <w:numId w:val="41"/>
        </w:numPr>
        <w:jc w:val="both"/>
        <w:rPr>
          <w:b/>
          <w:color w:val="0070C0"/>
        </w:rPr>
      </w:pPr>
      <w:r>
        <w:rPr>
          <w:b/>
          <w:color w:val="0070C0"/>
        </w:rPr>
        <w:t>Wird ein Schlüssel aus mehreren Merkmalen kombiniert, so dürfen nicht mehr Merkm</w:t>
      </w:r>
      <w:r>
        <w:rPr>
          <w:b/>
          <w:color w:val="0070C0"/>
        </w:rPr>
        <w:t>a</w:t>
      </w:r>
      <w:r>
        <w:rPr>
          <w:b/>
          <w:color w:val="0070C0"/>
        </w:rPr>
        <w:t>le als unbedingt notwendig an der Kombination beteiligt werden (</w:t>
      </w:r>
      <w:proofErr w:type="spellStart"/>
      <w:r>
        <w:rPr>
          <w:b/>
          <w:color w:val="0070C0"/>
        </w:rPr>
        <w:t>Minimalität</w:t>
      </w:r>
      <w:proofErr w:type="spellEnd"/>
      <w:r>
        <w:rPr>
          <w:b/>
          <w:color w:val="0070C0"/>
        </w:rPr>
        <w:t xml:space="preserve"> des Schlüssels).</w:t>
      </w:r>
    </w:p>
    <w:p w:rsidR="00E71854" w:rsidRDefault="00E71854" w:rsidP="00C30F97"/>
    <w:p w:rsidR="00E71854" w:rsidRDefault="00755DA6" w:rsidP="00C30F97">
      <w:r>
        <w:rPr>
          <w:noProof/>
        </w:rPr>
        <w:pict>
          <v:shapetype id="_x0000_t32" coordsize="21600,21600" o:spt="32" o:oned="t" path="m,l21600,21600e" filled="f">
            <v:path arrowok="t" fillok="f" o:connecttype="none"/>
            <o:lock v:ext="edit" shapetype="t"/>
          </v:shapetype>
          <v:shape id="_x0000_s1036" type="#_x0000_t32" style="position:absolute;margin-left:40.15pt;margin-top:141.2pt;width:267.75pt;height:254.25pt;flip:x;z-index:251670528" o:connectortype="straight">
            <v:stroke endarrow="block"/>
          </v:shape>
        </w:pict>
      </w:r>
      <w:r>
        <w:rPr>
          <w:noProof/>
        </w:rPr>
        <w:pict>
          <v:shape id="_x0000_s1035" type="#_x0000_t32" style="position:absolute;margin-left:40.15pt;margin-top:141.2pt;width:127.5pt;height:192pt;flip:x;z-index:251669504" o:connectortype="straight">
            <v:stroke endarrow="block"/>
          </v:shape>
        </w:pict>
      </w:r>
      <w:r>
        <w:rPr>
          <w:noProof/>
        </w:rPr>
        <w:pict>
          <v:shape id="_x0000_s1034" type="#_x0000_t32" style="position:absolute;margin-left:33.4pt;margin-top:145.7pt;width:0;height:87pt;z-index:251668480" o:connectortype="straight">
            <v:stroke endarrow="block"/>
          </v:shape>
        </w:pict>
      </w:r>
      <w:r w:rsidR="00E71854" w:rsidRPr="00E71854">
        <w:rPr>
          <w:noProof/>
        </w:rPr>
        <w:drawing>
          <wp:inline distT="0" distB="0" distL="0" distR="0">
            <wp:extent cx="4320000" cy="2935059"/>
            <wp:effectExtent l="19050" t="0" r="4350" b="0"/>
            <wp:docPr id="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4320000" cy="2935059"/>
                    </a:xfrm>
                    <a:prstGeom prst="rect">
                      <a:avLst/>
                    </a:prstGeom>
                    <a:noFill/>
                    <a:ln w="9525">
                      <a:noFill/>
                      <a:miter lim="800000"/>
                      <a:headEnd/>
                      <a:tailEnd/>
                    </a:ln>
                  </pic:spPr>
                </pic:pic>
              </a:graphicData>
            </a:graphic>
          </wp:inline>
        </w:drawing>
      </w:r>
    </w:p>
    <w:p w:rsidR="00E71854" w:rsidRPr="00E20DFE" w:rsidRDefault="00E20DFE" w:rsidP="00C30F97">
      <w:pPr>
        <w:rPr>
          <w:b/>
          <w:i/>
          <w:u w:val="single"/>
        </w:rPr>
      </w:pPr>
      <w:r w:rsidRPr="00E20DFE">
        <w:rPr>
          <w:b/>
          <w:i/>
          <w:u w:val="single"/>
        </w:rPr>
        <w:t>Tabelle Schüler:</w:t>
      </w:r>
    </w:p>
    <w:p w:rsidR="00E20DFE" w:rsidRDefault="00E20DFE" w:rsidP="00C30F97">
      <w:r>
        <w:rPr>
          <w:noProof/>
        </w:rPr>
        <w:drawing>
          <wp:inline distT="0" distB="0" distL="0" distR="0">
            <wp:extent cx="4320540" cy="914400"/>
            <wp:effectExtent l="19050" t="0" r="381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1111"/>
                    <a:stretch>
                      <a:fillRect/>
                    </a:stretch>
                  </pic:blipFill>
                  <pic:spPr bwMode="auto">
                    <a:xfrm>
                      <a:off x="0" y="0"/>
                      <a:ext cx="4320540" cy="914400"/>
                    </a:xfrm>
                    <a:prstGeom prst="rect">
                      <a:avLst/>
                    </a:prstGeom>
                    <a:noFill/>
                    <a:ln w="9525">
                      <a:noFill/>
                      <a:miter lim="800000"/>
                      <a:headEnd/>
                      <a:tailEnd/>
                    </a:ln>
                  </pic:spPr>
                </pic:pic>
              </a:graphicData>
            </a:graphic>
          </wp:inline>
        </w:drawing>
      </w:r>
    </w:p>
    <w:p w:rsidR="00E71854" w:rsidRDefault="00E71854" w:rsidP="00C30F97"/>
    <w:p w:rsidR="00E71854" w:rsidRPr="00E20DFE" w:rsidRDefault="00E20DFE" w:rsidP="00C30F97">
      <w:pPr>
        <w:rPr>
          <w:b/>
          <w:i/>
          <w:u w:val="single"/>
        </w:rPr>
      </w:pPr>
      <w:r w:rsidRPr="00E20DFE">
        <w:rPr>
          <w:b/>
          <w:i/>
          <w:u w:val="single"/>
        </w:rPr>
        <w:t>Tabelle Klasse:</w:t>
      </w:r>
    </w:p>
    <w:p w:rsidR="00E20DFE" w:rsidRDefault="00DC203E" w:rsidP="00C30F97">
      <w:r>
        <w:rPr>
          <w:noProof/>
        </w:rPr>
        <w:drawing>
          <wp:inline distT="0" distB="0" distL="0" distR="0">
            <wp:extent cx="2162175" cy="473075"/>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30581" b="19022"/>
                    <a:stretch>
                      <a:fillRect/>
                    </a:stretch>
                  </pic:blipFill>
                  <pic:spPr bwMode="auto">
                    <a:xfrm>
                      <a:off x="0" y="0"/>
                      <a:ext cx="2162175" cy="473075"/>
                    </a:xfrm>
                    <a:prstGeom prst="rect">
                      <a:avLst/>
                    </a:prstGeom>
                    <a:noFill/>
                    <a:ln w="9525">
                      <a:noFill/>
                      <a:miter lim="800000"/>
                      <a:headEnd/>
                      <a:tailEnd/>
                    </a:ln>
                  </pic:spPr>
                </pic:pic>
              </a:graphicData>
            </a:graphic>
          </wp:inline>
        </w:drawing>
      </w:r>
    </w:p>
    <w:p w:rsidR="00E71854" w:rsidRDefault="00E71854" w:rsidP="00C30F97"/>
    <w:p w:rsidR="00E71854" w:rsidRPr="00693817" w:rsidRDefault="00693817" w:rsidP="00C30F97">
      <w:pPr>
        <w:rPr>
          <w:b/>
          <w:i/>
          <w:u w:val="single"/>
        </w:rPr>
      </w:pPr>
      <w:r w:rsidRPr="00693817">
        <w:rPr>
          <w:b/>
          <w:i/>
          <w:u w:val="single"/>
        </w:rPr>
        <w:t>Tabelle Lehrer</w:t>
      </w:r>
    </w:p>
    <w:p w:rsidR="00693817" w:rsidRDefault="00693817" w:rsidP="00C30F97">
      <w:r>
        <w:rPr>
          <w:noProof/>
        </w:rPr>
        <w:drawing>
          <wp:inline distT="0" distB="0" distL="0" distR="0">
            <wp:extent cx="1502876" cy="619125"/>
            <wp:effectExtent l="19050" t="0" r="2074"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502876" cy="619125"/>
                    </a:xfrm>
                    <a:prstGeom prst="rect">
                      <a:avLst/>
                    </a:prstGeom>
                    <a:noFill/>
                    <a:ln w="9525">
                      <a:noFill/>
                      <a:miter lim="800000"/>
                      <a:headEnd/>
                      <a:tailEnd/>
                    </a:ln>
                  </pic:spPr>
                </pic:pic>
              </a:graphicData>
            </a:graphic>
          </wp:inline>
        </w:drawing>
      </w:r>
    </w:p>
    <w:p w:rsidR="000E1835" w:rsidRPr="000E1835" w:rsidRDefault="000E1835" w:rsidP="00C30F97">
      <w:pPr>
        <w:rPr>
          <w:sz w:val="20"/>
        </w:rPr>
      </w:pPr>
    </w:p>
    <w:p w:rsidR="000E1835" w:rsidRDefault="000E1835" w:rsidP="000E1835">
      <w:pPr>
        <w:pStyle w:val="Merksatz"/>
      </w:pPr>
      <w:r>
        <w:lastRenderedPageBreak/>
        <w:sym w:font="Marlett" w:char="F034"/>
      </w:r>
      <w:r>
        <w:t>REGEL 2: 1 : n</w:t>
      </w:r>
      <w:r w:rsidR="00832348">
        <w:t xml:space="preserve"> – </w:t>
      </w:r>
      <w:r>
        <w:t>Beziehungen</w:t>
      </w:r>
    </w:p>
    <w:p w:rsidR="000E1835" w:rsidRDefault="000E1835" w:rsidP="000E1835">
      <w:pPr>
        <w:ind w:left="255"/>
        <w:jc w:val="both"/>
        <w:rPr>
          <w:b/>
          <w:color w:val="0070C0"/>
        </w:rPr>
      </w:pPr>
      <w:r>
        <w:rPr>
          <w:b/>
          <w:color w:val="0070C0"/>
        </w:rPr>
        <w:t xml:space="preserve">Eine </w:t>
      </w:r>
      <w:proofErr w:type="gramStart"/>
      <w:r>
        <w:rPr>
          <w:b/>
          <w:color w:val="0070C0"/>
        </w:rPr>
        <w:t>1 :</w:t>
      </w:r>
      <w:proofErr w:type="gramEnd"/>
      <w:r>
        <w:rPr>
          <w:b/>
          <w:color w:val="0070C0"/>
        </w:rPr>
        <w:t xml:space="preserve"> n – Beziehung wird mithilfe von Fremdschlüsseln und somit ohne eigene Tabelle real</w:t>
      </w:r>
      <w:r>
        <w:rPr>
          <w:b/>
          <w:color w:val="0070C0"/>
        </w:rPr>
        <w:t>i</w:t>
      </w:r>
      <w:r>
        <w:rPr>
          <w:b/>
          <w:color w:val="0070C0"/>
        </w:rPr>
        <w:t>siert. In der Tabelle mit der Anzahlangabe „n“ wird der Schlüssel der Tabelle mit der Anzahla</w:t>
      </w:r>
      <w:r>
        <w:rPr>
          <w:b/>
          <w:color w:val="0070C0"/>
        </w:rPr>
        <w:t>n</w:t>
      </w:r>
      <w:r>
        <w:rPr>
          <w:b/>
          <w:color w:val="0070C0"/>
        </w:rPr>
        <w:t>gabe „1“ als Fremdschlüssel au</w:t>
      </w:r>
      <w:r>
        <w:rPr>
          <w:b/>
          <w:color w:val="0070C0"/>
        </w:rPr>
        <w:t>f</w:t>
      </w:r>
      <w:r>
        <w:rPr>
          <w:b/>
          <w:color w:val="0070C0"/>
        </w:rPr>
        <w:t>genommen.</w:t>
      </w:r>
    </w:p>
    <w:p w:rsidR="000E1835" w:rsidRPr="00ED0F36" w:rsidRDefault="000E1835" w:rsidP="000E1835">
      <w:pPr>
        <w:ind w:left="255"/>
        <w:jc w:val="both"/>
        <w:rPr>
          <w:b/>
          <w:color w:val="0070C0"/>
        </w:rPr>
      </w:pPr>
      <w:r>
        <w:rPr>
          <w:b/>
          <w:color w:val="0070C0"/>
        </w:rPr>
        <w:t>Alle weiteren Merkmale werden ebenfalls in die Tabelle mit der Anzahla</w:t>
      </w:r>
      <w:r>
        <w:rPr>
          <w:b/>
          <w:color w:val="0070C0"/>
        </w:rPr>
        <w:t>n</w:t>
      </w:r>
      <w:r>
        <w:rPr>
          <w:b/>
          <w:color w:val="0070C0"/>
        </w:rPr>
        <w:t>gabe „n“ überführt.</w:t>
      </w:r>
    </w:p>
    <w:p w:rsidR="000E1835" w:rsidRDefault="000E1835" w:rsidP="00C30F97"/>
    <w:p w:rsidR="00031F30" w:rsidRDefault="00031F30" w:rsidP="00031F30">
      <w:pPr>
        <w:pStyle w:val="Merksatz"/>
      </w:pPr>
      <w:r>
        <w:sym w:font="Marlett" w:char="F034"/>
      </w:r>
      <w:r>
        <w:t>Ein FREMDSCHLÜSSEL ist eine Eigenschaft des Objekts, die in einer anderen Tabelle Primä</w:t>
      </w:r>
      <w:r>
        <w:t>r</w:t>
      </w:r>
      <w:r>
        <w:t>schlüssel ist.</w:t>
      </w:r>
      <w:r w:rsidR="00D81573">
        <w:t xml:space="preserve"> Mithilfe von Fremdschlüsseln werden Beziehungen zwischen Datenbanken real</w:t>
      </w:r>
      <w:r w:rsidR="00D81573">
        <w:t>i</w:t>
      </w:r>
      <w:r w:rsidR="00D81573">
        <w:t>siert. Primärschlüssel und Fremdschlüssel müssen den gleichen Felddatentyp besi</w:t>
      </w:r>
      <w:r w:rsidR="00D81573">
        <w:t>t</w:t>
      </w:r>
      <w:r w:rsidR="00D81573">
        <w:t>zen.</w:t>
      </w:r>
    </w:p>
    <w:p w:rsidR="00D81573" w:rsidRDefault="00D81573" w:rsidP="00C30F97"/>
    <w:p w:rsidR="00D81573" w:rsidRDefault="00D81573" w:rsidP="00D81573">
      <w:pPr>
        <w:jc w:val="both"/>
      </w:pPr>
      <w:r>
        <w:t xml:space="preserve">Hinweis: Der Felddatentyp </w:t>
      </w:r>
      <w:proofErr w:type="spellStart"/>
      <w:r>
        <w:t>AutoWert</w:t>
      </w:r>
      <w:proofErr w:type="spellEnd"/>
      <w:r>
        <w:t xml:space="preserve"> in Access entspricht dem Typ Zahl (</w:t>
      </w:r>
      <w:proofErr w:type="spellStart"/>
      <w:r>
        <w:t>LongInteger</w:t>
      </w:r>
      <w:proofErr w:type="spellEnd"/>
      <w:r>
        <w:t>), mit der Eige</w:t>
      </w:r>
      <w:r>
        <w:t>n</w:t>
      </w:r>
      <w:r>
        <w:t xml:space="preserve">schaft, dass der Wert bei jedem neuen Datensatz um 1 erhöht wird. Ist das Primärschlüsselfeld also ein </w:t>
      </w:r>
      <w:proofErr w:type="spellStart"/>
      <w:r>
        <w:t>AutoWert</w:t>
      </w:r>
      <w:proofErr w:type="spellEnd"/>
      <w:r>
        <w:t>-Feld, muss das Fremdschlüsselfeld vom Typ Zahl (</w:t>
      </w:r>
      <w:proofErr w:type="spellStart"/>
      <w:r>
        <w:t>LongInteger</w:t>
      </w:r>
      <w:proofErr w:type="spellEnd"/>
      <w:r>
        <w:t>) sein.</w:t>
      </w:r>
    </w:p>
    <w:p w:rsidR="005F704F" w:rsidRDefault="005F704F" w:rsidP="00D81573">
      <w:pPr>
        <w:jc w:val="both"/>
      </w:pPr>
    </w:p>
    <w:p w:rsidR="000E1835" w:rsidRDefault="00755DA6" w:rsidP="00C30F97">
      <w:r>
        <w:rPr>
          <w:noProof/>
        </w:rPr>
        <w:pict>
          <v:shape id="_x0000_s1038" type="#_x0000_t32" style="position:absolute;margin-left:72.4pt;margin-top:90.65pt;width:171pt;height:237pt;flip:x;z-index:251672576" o:connectortype="straight">
            <v:stroke endarrow="block"/>
          </v:shape>
        </w:pict>
      </w:r>
      <w:r>
        <w:rPr>
          <w:noProof/>
        </w:rPr>
        <w:pict>
          <v:shape id="_x0000_s1037" type="#_x0000_t32" style="position:absolute;margin-left:53.65pt;margin-top:190.4pt;width:51pt;height:39.75pt;flip:x;z-index:251671552" o:connectortype="straight">
            <v:stroke endarrow="block"/>
          </v:shape>
        </w:pict>
      </w:r>
      <w:r w:rsidR="005F704F" w:rsidRPr="005F704F">
        <w:rPr>
          <w:noProof/>
        </w:rPr>
        <w:drawing>
          <wp:inline distT="0" distB="0" distL="0" distR="0">
            <wp:extent cx="4320000" cy="2935059"/>
            <wp:effectExtent l="19050" t="0" r="435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4320000" cy="2935059"/>
                    </a:xfrm>
                    <a:prstGeom prst="rect">
                      <a:avLst/>
                    </a:prstGeom>
                    <a:noFill/>
                    <a:ln w="9525">
                      <a:noFill/>
                      <a:miter lim="800000"/>
                      <a:headEnd/>
                      <a:tailEnd/>
                    </a:ln>
                  </pic:spPr>
                </pic:pic>
              </a:graphicData>
            </a:graphic>
          </wp:inline>
        </w:drawing>
      </w:r>
    </w:p>
    <w:p w:rsidR="00D81573" w:rsidRPr="00D81573" w:rsidRDefault="00D81573" w:rsidP="00C30F97">
      <w:pPr>
        <w:rPr>
          <w:b/>
          <w:i/>
          <w:u w:val="single"/>
        </w:rPr>
      </w:pPr>
      <w:r w:rsidRPr="00D81573">
        <w:rPr>
          <w:b/>
          <w:i/>
          <w:u w:val="single"/>
        </w:rPr>
        <w:t>Tabelle Schüler: neues Feld „ist Mitschüler“</w:t>
      </w:r>
    </w:p>
    <w:p w:rsidR="00D81573" w:rsidRDefault="00D81573" w:rsidP="00C30F97">
      <w:r>
        <w:rPr>
          <w:noProof/>
        </w:rPr>
        <w:drawing>
          <wp:inline distT="0" distB="0" distL="0" distR="0">
            <wp:extent cx="4320000" cy="876706"/>
            <wp:effectExtent l="19050" t="0" r="435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320000" cy="876706"/>
                    </a:xfrm>
                    <a:prstGeom prst="rect">
                      <a:avLst/>
                    </a:prstGeom>
                    <a:noFill/>
                    <a:ln w="9525">
                      <a:noFill/>
                      <a:miter lim="800000"/>
                      <a:headEnd/>
                      <a:tailEnd/>
                    </a:ln>
                  </pic:spPr>
                </pic:pic>
              </a:graphicData>
            </a:graphic>
          </wp:inline>
        </w:drawing>
      </w:r>
    </w:p>
    <w:p w:rsidR="00D81573" w:rsidRDefault="00D81573" w:rsidP="00C30F97"/>
    <w:p w:rsidR="00D81573" w:rsidRPr="005F704F" w:rsidRDefault="005F704F" w:rsidP="00C30F97">
      <w:pPr>
        <w:rPr>
          <w:b/>
          <w:i/>
          <w:u w:val="single"/>
        </w:rPr>
      </w:pPr>
      <w:r w:rsidRPr="005F704F">
        <w:rPr>
          <w:b/>
          <w:i/>
          <w:u w:val="single"/>
        </w:rPr>
        <w:t>Tabelle Klasse: neue Felder „ist Klassenlehrer“ mit Merkmal „seit wann“</w:t>
      </w:r>
    </w:p>
    <w:p w:rsidR="00D81573" w:rsidRDefault="00D81573" w:rsidP="00C30F97">
      <w:r>
        <w:rPr>
          <w:noProof/>
        </w:rPr>
        <w:drawing>
          <wp:inline distT="0" distB="0" distL="0" distR="0">
            <wp:extent cx="3543300" cy="531495"/>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568974" cy="535346"/>
                    </a:xfrm>
                    <a:prstGeom prst="rect">
                      <a:avLst/>
                    </a:prstGeom>
                    <a:noFill/>
                    <a:ln w="9525">
                      <a:noFill/>
                      <a:miter lim="800000"/>
                      <a:headEnd/>
                      <a:tailEnd/>
                    </a:ln>
                  </pic:spPr>
                </pic:pic>
              </a:graphicData>
            </a:graphic>
          </wp:inline>
        </w:drawing>
      </w:r>
    </w:p>
    <w:p w:rsidR="00D81573" w:rsidRDefault="00D81573" w:rsidP="00C30F97"/>
    <w:p w:rsidR="00832348" w:rsidRDefault="00832348" w:rsidP="00832348">
      <w:pPr>
        <w:pStyle w:val="Merksatz"/>
      </w:pPr>
      <w:r>
        <w:sym w:font="Marlett" w:char="F034"/>
      </w:r>
      <w:r>
        <w:t>REGEL 3: 1 : 1 – Beziehungen</w:t>
      </w:r>
    </w:p>
    <w:p w:rsidR="00832348" w:rsidRDefault="00832348" w:rsidP="00832348">
      <w:pPr>
        <w:ind w:left="255"/>
        <w:jc w:val="both"/>
        <w:rPr>
          <w:b/>
          <w:color w:val="0070C0"/>
        </w:rPr>
      </w:pPr>
      <w:r>
        <w:rPr>
          <w:b/>
          <w:color w:val="0070C0"/>
        </w:rPr>
        <w:t xml:space="preserve">Eine </w:t>
      </w:r>
      <w:proofErr w:type="gramStart"/>
      <w:r>
        <w:rPr>
          <w:b/>
          <w:color w:val="0070C0"/>
        </w:rPr>
        <w:t>1 :</w:t>
      </w:r>
      <w:proofErr w:type="gramEnd"/>
      <w:r>
        <w:rPr>
          <w:b/>
          <w:color w:val="0070C0"/>
        </w:rPr>
        <w:t xml:space="preserve"> 1 – Beziehung wird mithilfe von Fremdschlüsseln und somit ohne eigene Tabelle real</w:t>
      </w:r>
      <w:r>
        <w:rPr>
          <w:b/>
          <w:color w:val="0070C0"/>
        </w:rPr>
        <w:t>i</w:t>
      </w:r>
      <w:r>
        <w:rPr>
          <w:b/>
          <w:color w:val="0070C0"/>
        </w:rPr>
        <w:t>siert. In eine der beiden Tabellen wird der Primärschlüssel der anderen Tabelle als Fremdschlü</w:t>
      </w:r>
      <w:r>
        <w:rPr>
          <w:b/>
          <w:color w:val="0070C0"/>
        </w:rPr>
        <w:t>s</w:t>
      </w:r>
      <w:r>
        <w:rPr>
          <w:b/>
          <w:color w:val="0070C0"/>
        </w:rPr>
        <w:t>sel aufgenommen. Dabei ist darauf zu achten, dass keine (oder möglichst wenige) leere Date</w:t>
      </w:r>
      <w:r>
        <w:rPr>
          <w:b/>
          <w:color w:val="0070C0"/>
        </w:rPr>
        <w:t>n</w:t>
      </w:r>
      <w:r>
        <w:rPr>
          <w:b/>
          <w:color w:val="0070C0"/>
        </w:rPr>
        <w:t>felder entstehen.</w:t>
      </w:r>
    </w:p>
    <w:p w:rsidR="00832348" w:rsidRPr="00ED0F36" w:rsidRDefault="00832348" w:rsidP="00832348">
      <w:pPr>
        <w:ind w:left="255"/>
        <w:jc w:val="both"/>
        <w:rPr>
          <w:b/>
          <w:color w:val="0070C0"/>
        </w:rPr>
      </w:pPr>
      <w:r>
        <w:rPr>
          <w:b/>
          <w:color w:val="0070C0"/>
        </w:rPr>
        <w:t>Alle weiteren Merkmale werden ebenfalls in diese Tabelle übe</w:t>
      </w:r>
      <w:r>
        <w:rPr>
          <w:b/>
          <w:color w:val="0070C0"/>
        </w:rPr>
        <w:t>r</w:t>
      </w:r>
      <w:r>
        <w:rPr>
          <w:b/>
          <w:color w:val="0070C0"/>
        </w:rPr>
        <w:t>führt.</w:t>
      </w:r>
    </w:p>
    <w:p w:rsidR="00832348" w:rsidRDefault="00832348" w:rsidP="00832348"/>
    <w:p w:rsidR="00877A07" w:rsidRDefault="00877A07" w:rsidP="00877A07">
      <w:pPr>
        <w:jc w:val="both"/>
      </w:pPr>
      <w:r>
        <w:t>Da jede Klasse einen Klassensprecher hat, aber nicht jeder Schüler Klassensprecher ist, wird es in diesem Beispiel sinnvoll sein, das Merkmal „ist Klassensprecher“ in die Tabelle „Kla</w:t>
      </w:r>
      <w:r>
        <w:t>s</w:t>
      </w:r>
      <w:r>
        <w:t>se“ einzufügen.</w:t>
      </w:r>
    </w:p>
    <w:p w:rsidR="00832348" w:rsidRDefault="00755DA6" w:rsidP="00C30F97">
      <w:r>
        <w:rPr>
          <w:noProof/>
        </w:rPr>
        <w:lastRenderedPageBreak/>
        <w:pict>
          <v:shape id="_x0000_s1042" type="#_x0000_t32" style="position:absolute;margin-left:82.15pt;margin-top:185.15pt;width:162.75pt;height:213.75pt;flip:x;z-index:251674624" o:connectortype="straight">
            <v:stroke endarrow="block"/>
          </v:shape>
        </w:pict>
      </w:r>
      <w:r>
        <w:rPr>
          <w:noProof/>
        </w:rPr>
        <w:pict>
          <v:shape id="_x0000_s1040" type="#_x0000_t32" style="position:absolute;margin-left:46.9pt;margin-top:84.65pt;width:60pt;height:148.5pt;flip:x;z-index:251673600" o:connectortype="straight">
            <v:stroke endarrow="block"/>
          </v:shape>
        </w:pict>
      </w:r>
      <w:r w:rsidR="0043031E" w:rsidRPr="0043031E">
        <w:rPr>
          <w:noProof/>
        </w:rPr>
        <w:drawing>
          <wp:inline distT="0" distB="0" distL="0" distR="0">
            <wp:extent cx="4320000" cy="2935059"/>
            <wp:effectExtent l="19050" t="0" r="4350" b="0"/>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4320000" cy="2935059"/>
                    </a:xfrm>
                    <a:prstGeom prst="rect">
                      <a:avLst/>
                    </a:prstGeom>
                    <a:noFill/>
                    <a:ln w="9525">
                      <a:noFill/>
                      <a:miter lim="800000"/>
                      <a:headEnd/>
                      <a:tailEnd/>
                    </a:ln>
                  </pic:spPr>
                </pic:pic>
              </a:graphicData>
            </a:graphic>
          </wp:inline>
        </w:drawing>
      </w:r>
    </w:p>
    <w:p w:rsidR="0043031E" w:rsidRDefault="0043031E" w:rsidP="00C30F97">
      <w:r w:rsidRPr="005F704F">
        <w:rPr>
          <w:b/>
          <w:i/>
          <w:u w:val="single"/>
        </w:rPr>
        <w:t>Tabelle Klasse: neue</w:t>
      </w:r>
      <w:r>
        <w:rPr>
          <w:b/>
          <w:i/>
          <w:u w:val="single"/>
        </w:rPr>
        <w:t>s</w:t>
      </w:r>
      <w:r w:rsidRPr="005F704F">
        <w:rPr>
          <w:b/>
          <w:i/>
          <w:u w:val="single"/>
        </w:rPr>
        <w:t xml:space="preserve"> Feld „ist Klassen</w:t>
      </w:r>
      <w:r>
        <w:rPr>
          <w:b/>
          <w:i/>
          <w:u w:val="single"/>
        </w:rPr>
        <w:t>sprecher</w:t>
      </w:r>
      <w:r w:rsidRPr="005F704F">
        <w:rPr>
          <w:b/>
          <w:i/>
          <w:u w:val="single"/>
        </w:rPr>
        <w:t>“</w:t>
      </w:r>
    </w:p>
    <w:p w:rsidR="003662A3" w:rsidRDefault="00C057AD" w:rsidP="003662A3">
      <w:r>
        <w:rPr>
          <w:noProof/>
        </w:rPr>
        <w:drawing>
          <wp:inline distT="0" distB="0" distL="0" distR="0">
            <wp:extent cx="4320540" cy="536215"/>
            <wp:effectExtent l="19050" t="0" r="381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40790" cy="538728"/>
                    </a:xfrm>
                    <a:prstGeom prst="rect">
                      <a:avLst/>
                    </a:prstGeom>
                    <a:noFill/>
                    <a:ln w="9525">
                      <a:noFill/>
                      <a:miter lim="800000"/>
                      <a:headEnd/>
                      <a:tailEnd/>
                    </a:ln>
                  </pic:spPr>
                </pic:pic>
              </a:graphicData>
            </a:graphic>
          </wp:inline>
        </w:drawing>
      </w:r>
    </w:p>
    <w:p w:rsidR="00F55D7C" w:rsidRDefault="00F55D7C" w:rsidP="007441E0"/>
    <w:p w:rsidR="00ED3AAF" w:rsidRDefault="00ED3AAF" w:rsidP="00ED3AAF">
      <w:pPr>
        <w:pStyle w:val="Merksatz"/>
      </w:pPr>
      <w:r>
        <w:sym w:font="Marlett" w:char="F034"/>
      </w:r>
      <w:r>
        <w:t>REGEL 4: m : n – Beziehungen</w:t>
      </w:r>
    </w:p>
    <w:p w:rsidR="00ED3AAF" w:rsidRPr="00ED0F36" w:rsidRDefault="00ED3AAF" w:rsidP="00ED3AAF">
      <w:pPr>
        <w:ind w:left="255"/>
        <w:jc w:val="both"/>
        <w:rPr>
          <w:b/>
          <w:color w:val="0070C0"/>
        </w:rPr>
      </w:pPr>
      <w:r>
        <w:rPr>
          <w:b/>
          <w:color w:val="0070C0"/>
        </w:rPr>
        <w:t xml:space="preserve">Eine </w:t>
      </w:r>
      <w:proofErr w:type="gramStart"/>
      <w:r>
        <w:rPr>
          <w:b/>
          <w:color w:val="0070C0"/>
        </w:rPr>
        <w:t>m :</w:t>
      </w:r>
      <w:proofErr w:type="gramEnd"/>
      <w:r>
        <w:rPr>
          <w:b/>
          <w:color w:val="0070C0"/>
        </w:rPr>
        <w:t xml:space="preserve"> n – Beziehung muss als eigenständige Tabelle realisiert werden. In dieser Beziehungst</w:t>
      </w:r>
      <w:r>
        <w:rPr>
          <w:b/>
          <w:color w:val="0070C0"/>
        </w:rPr>
        <w:t>a</w:t>
      </w:r>
      <w:r>
        <w:rPr>
          <w:b/>
          <w:color w:val="0070C0"/>
        </w:rPr>
        <w:t>belle müssen die Schlüssel der zugehörigen Entitäten als Fremdschlüssel aufgenommen werden. Der Schlüssel in der Beziehungstabelle wird aus der Kombination der Fremdschlüssel gebildet. Alle weiteren Merkmale der Beziehung werden ebenfalls in die Beziehungst</w:t>
      </w:r>
      <w:r>
        <w:rPr>
          <w:b/>
          <w:color w:val="0070C0"/>
        </w:rPr>
        <w:t>a</w:t>
      </w:r>
      <w:r>
        <w:rPr>
          <w:b/>
          <w:color w:val="0070C0"/>
        </w:rPr>
        <w:t>belle überführt.</w:t>
      </w:r>
    </w:p>
    <w:p w:rsidR="00ED3AAF" w:rsidRDefault="0043031E" w:rsidP="00ED3AAF">
      <w:r>
        <w:rPr>
          <w:b/>
          <w:i/>
          <w:u w:val="single"/>
        </w:rPr>
        <w:t>neue Tabelle „Unterrichtet“ mit Fremdschlüssel „</w:t>
      </w:r>
      <w:proofErr w:type="spellStart"/>
      <w:r>
        <w:rPr>
          <w:b/>
          <w:i/>
          <w:u w:val="single"/>
        </w:rPr>
        <w:t>ID_Lehrer</w:t>
      </w:r>
      <w:proofErr w:type="spellEnd"/>
      <w:r>
        <w:rPr>
          <w:b/>
          <w:i/>
          <w:u w:val="single"/>
        </w:rPr>
        <w:t>“ und „</w:t>
      </w:r>
      <w:proofErr w:type="spellStart"/>
      <w:r>
        <w:rPr>
          <w:b/>
          <w:i/>
          <w:u w:val="single"/>
        </w:rPr>
        <w:t>ID_Klasse</w:t>
      </w:r>
      <w:proofErr w:type="spellEnd"/>
      <w:r>
        <w:rPr>
          <w:b/>
          <w:i/>
          <w:u w:val="single"/>
        </w:rPr>
        <w:t>“</w:t>
      </w:r>
    </w:p>
    <w:p w:rsidR="00C057AD" w:rsidRDefault="00ED3AAF" w:rsidP="007441E0">
      <w:r>
        <w:rPr>
          <w:noProof/>
        </w:rPr>
        <w:drawing>
          <wp:inline distT="0" distB="0" distL="0" distR="0">
            <wp:extent cx="1819941" cy="847725"/>
            <wp:effectExtent l="19050" t="0" r="8859"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819941" cy="847725"/>
                    </a:xfrm>
                    <a:prstGeom prst="rect">
                      <a:avLst/>
                    </a:prstGeom>
                    <a:noFill/>
                    <a:ln w="9525">
                      <a:noFill/>
                      <a:miter lim="800000"/>
                      <a:headEnd/>
                      <a:tailEnd/>
                    </a:ln>
                  </pic:spPr>
                </pic:pic>
              </a:graphicData>
            </a:graphic>
          </wp:inline>
        </w:drawing>
      </w:r>
    </w:p>
    <w:p w:rsidR="00ED3AAF" w:rsidRDefault="00ED3AAF" w:rsidP="007441E0"/>
    <w:bookmarkEnd w:id="0"/>
    <w:p w:rsidR="00ED3AAF" w:rsidRDefault="00ED3AAF" w:rsidP="007441E0"/>
    <w:sectPr w:rsidR="00ED3AAF" w:rsidSect="0090037F">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9DAC6412"/>
    <w:lvl w:ilvl="0">
      <w:numFmt w:val="bullet"/>
      <w:lvlText w:val="*"/>
      <w:lvlJc w:val="left"/>
    </w:lvl>
  </w:abstractNum>
  <w:abstractNum w:abstractNumId="11">
    <w:nsid w:val="041F516B"/>
    <w:multiLevelType w:val="hybridMultilevel"/>
    <w:tmpl w:val="9CF62C22"/>
    <w:lvl w:ilvl="0" w:tplc="7ACAF76C">
      <w:start w:val="1"/>
      <w:numFmt w:val="bullet"/>
      <w:lvlText w:val="-"/>
      <w:lvlJc w:val="left"/>
      <w:pPr>
        <w:ind w:left="428" w:hanging="360"/>
      </w:pPr>
      <w:rPr>
        <w:rFonts w:ascii="Calibri" w:eastAsia="Times New Roman" w:hAnsi="Calibri" w:cs="Times New Roman"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2">
    <w:nsid w:val="06657F5A"/>
    <w:multiLevelType w:val="hybridMultilevel"/>
    <w:tmpl w:val="6F0EF54C"/>
    <w:lvl w:ilvl="0" w:tplc="9CEA577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A8C593C"/>
    <w:multiLevelType w:val="hybridMultilevel"/>
    <w:tmpl w:val="52B0971E"/>
    <w:lvl w:ilvl="0" w:tplc="8006E400">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E47A49"/>
    <w:multiLevelType w:val="hybridMultilevel"/>
    <w:tmpl w:val="4A5299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6CF2A7A"/>
    <w:multiLevelType w:val="hybridMultilevel"/>
    <w:tmpl w:val="70746D58"/>
    <w:lvl w:ilvl="0" w:tplc="E5AA260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8700B32"/>
    <w:multiLevelType w:val="hybridMultilevel"/>
    <w:tmpl w:val="5D40C9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9C0B97"/>
    <w:multiLevelType w:val="hybridMultilevel"/>
    <w:tmpl w:val="D2BE7A70"/>
    <w:lvl w:ilvl="0" w:tplc="F5A663AA">
      <w:start w:val="1"/>
      <w:numFmt w:val="bullet"/>
      <w:lvlText w:val="·"/>
      <w:lvlJc w:val="left"/>
      <w:pPr>
        <w:ind w:left="844" w:hanging="360"/>
      </w:pPr>
      <w:rPr>
        <w:rFonts w:ascii="Calibri" w:eastAsiaTheme="minorEastAsia" w:hAnsi="Calibri" w:cs="Arial" w:hint="default"/>
      </w:rPr>
    </w:lvl>
    <w:lvl w:ilvl="1" w:tplc="04070003" w:tentative="1">
      <w:start w:val="1"/>
      <w:numFmt w:val="bullet"/>
      <w:lvlText w:val="o"/>
      <w:lvlJc w:val="left"/>
      <w:pPr>
        <w:ind w:left="1564" w:hanging="360"/>
      </w:pPr>
      <w:rPr>
        <w:rFonts w:ascii="Courier New" w:hAnsi="Courier New" w:cs="Courier New" w:hint="default"/>
      </w:rPr>
    </w:lvl>
    <w:lvl w:ilvl="2" w:tplc="04070005" w:tentative="1">
      <w:start w:val="1"/>
      <w:numFmt w:val="bullet"/>
      <w:lvlText w:val=""/>
      <w:lvlJc w:val="left"/>
      <w:pPr>
        <w:ind w:left="2284" w:hanging="360"/>
      </w:pPr>
      <w:rPr>
        <w:rFonts w:ascii="Wingdings" w:hAnsi="Wingdings" w:hint="default"/>
      </w:rPr>
    </w:lvl>
    <w:lvl w:ilvl="3" w:tplc="04070001" w:tentative="1">
      <w:start w:val="1"/>
      <w:numFmt w:val="bullet"/>
      <w:lvlText w:val=""/>
      <w:lvlJc w:val="left"/>
      <w:pPr>
        <w:ind w:left="3004" w:hanging="360"/>
      </w:pPr>
      <w:rPr>
        <w:rFonts w:ascii="Symbol" w:hAnsi="Symbol" w:hint="default"/>
      </w:rPr>
    </w:lvl>
    <w:lvl w:ilvl="4" w:tplc="04070003" w:tentative="1">
      <w:start w:val="1"/>
      <w:numFmt w:val="bullet"/>
      <w:lvlText w:val="o"/>
      <w:lvlJc w:val="left"/>
      <w:pPr>
        <w:ind w:left="3724" w:hanging="360"/>
      </w:pPr>
      <w:rPr>
        <w:rFonts w:ascii="Courier New" w:hAnsi="Courier New" w:cs="Courier New" w:hint="default"/>
      </w:rPr>
    </w:lvl>
    <w:lvl w:ilvl="5" w:tplc="04070005" w:tentative="1">
      <w:start w:val="1"/>
      <w:numFmt w:val="bullet"/>
      <w:lvlText w:val=""/>
      <w:lvlJc w:val="left"/>
      <w:pPr>
        <w:ind w:left="4444" w:hanging="360"/>
      </w:pPr>
      <w:rPr>
        <w:rFonts w:ascii="Wingdings" w:hAnsi="Wingdings" w:hint="default"/>
      </w:rPr>
    </w:lvl>
    <w:lvl w:ilvl="6" w:tplc="04070001" w:tentative="1">
      <w:start w:val="1"/>
      <w:numFmt w:val="bullet"/>
      <w:lvlText w:val=""/>
      <w:lvlJc w:val="left"/>
      <w:pPr>
        <w:ind w:left="5164" w:hanging="360"/>
      </w:pPr>
      <w:rPr>
        <w:rFonts w:ascii="Symbol" w:hAnsi="Symbol" w:hint="default"/>
      </w:rPr>
    </w:lvl>
    <w:lvl w:ilvl="7" w:tplc="04070003" w:tentative="1">
      <w:start w:val="1"/>
      <w:numFmt w:val="bullet"/>
      <w:lvlText w:val="o"/>
      <w:lvlJc w:val="left"/>
      <w:pPr>
        <w:ind w:left="5884" w:hanging="360"/>
      </w:pPr>
      <w:rPr>
        <w:rFonts w:ascii="Courier New" w:hAnsi="Courier New" w:cs="Courier New" w:hint="default"/>
      </w:rPr>
    </w:lvl>
    <w:lvl w:ilvl="8" w:tplc="04070005" w:tentative="1">
      <w:start w:val="1"/>
      <w:numFmt w:val="bullet"/>
      <w:lvlText w:val=""/>
      <w:lvlJc w:val="left"/>
      <w:pPr>
        <w:ind w:left="6604" w:hanging="360"/>
      </w:pPr>
      <w:rPr>
        <w:rFonts w:ascii="Wingdings" w:hAnsi="Wingdings" w:hint="default"/>
      </w:rPr>
    </w:lvl>
  </w:abstractNum>
  <w:abstractNum w:abstractNumId="21">
    <w:nsid w:val="31AD73C2"/>
    <w:multiLevelType w:val="singleLevel"/>
    <w:tmpl w:val="9F02AFAA"/>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22">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75043D3"/>
    <w:multiLevelType w:val="hybridMultilevel"/>
    <w:tmpl w:val="4EB617F0"/>
    <w:lvl w:ilvl="0" w:tplc="27369638">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19244E2"/>
    <w:multiLevelType w:val="hybridMultilevel"/>
    <w:tmpl w:val="A126D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25E4813"/>
    <w:multiLevelType w:val="hybridMultilevel"/>
    <w:tmpl w:val="94AAD1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EAC71CA"/>
    <w:multiLevelType w:val="singleLevel"/>
    <w:tmpl w:val="05D8A8A0"/>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7">
    <w:nsid w:val="504E0090"/>
    <w:multiLevelType w:val="hybridMultilevel"/>
    <w:tmpl w:val="7EECCA4E"/>
    <w:lvl w:ilvl="0" w:tplc="04070015">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28">
    <w:nsid w:val="508F453E"/>
    <w:multiLevelType w:val="hybridMultilevel"/>
    <w:tmpl w:val="B590E89C"/>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52251853"/>
    <w:multiLevelType w:val="multilevel"/>
    <w:tmpl w:val="B652E5A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66A5BF2"/>
    <w:multiLevelType w:val="singleLevel"/>
    <w:tmpl w:val="1B76D6FC"/>
    <w:lvl w:ilvl="0">
      <w:start w:val="2"/>
      <w:numFmt w:val="decimal"/>
      <w:lvlText w:val="%1."/>
      <w:legacy w:legacy="1" w:legacySpace="0" w:legacyIndent="0"/>
      <w:lvlJc w:val="left"/>
      <w:rPr>
        <w:rFonts w:ascii="Times New Roman" w:hAnsi="Times New Roman" w:cs="Times New Roman" w:hint="default"/>
        <w:color w:val="443C2D"/>
      </w:rPr>
    </w:lvl>
  </w:abstractNum>
  <w:abstractNum w:abstractNumId="31">
    <w:nsid w:val="57692F75"/>
    <w:multiLevelType w:val="hybridMultilevel"/>
    <w:tmpl w:val="6EE0E21A"/>
    <w:lvl w:ilvl="0" w:tplc="B3ECEA0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33">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A11189"/>
    <w:multiLevelType w:val="singleLevel"/>
    <w:tmpl w:val="B12A3364"/>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35">
    <w:nsid w:val="672701A6"/>
    <w:multiLevelType w:val="hybridMultilevel"/>
    <w:tmpl w:val="B888ABAE"/>
    <w:lvl w:ilvl="0" w:tplc="1860662A">
      <w:start w:val="1"/>
      <w:numFmt w:val="bullet"/>
      <w:lvlText w:val="-"/>
      <w:lvlJc w:val="left"/>
      <w:pPr>
        <w:ind w:left="765" w:hanging="360"/>
      </w:pPr>
      <w:rPr>
        <w:rFonts w:ascii="Calibri" w:eastAsia="Times New Roman" w:hAnsi="Calibri"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51A32AF"/>
    <w:multiLevelType w:val="singleLevel"/>
    <w:tmpl w:val="4F1A0B10"/>
    <w:lvl w:ilvl="0">
      <w:start w:val="5"/>
      <w:numFmt w:val="decimal"/>
      <w:lvlText w:val="%1."/>
      <w:legacy w:legacy="1" w:legacySpace="0" w:legacyIndent="0"/>
      <w:lvlJc w:val="left"/>
      <w:rPr>
        <w:rFonts w:ascii="Times New Roman" w:hAnsi="Times New Roman" w:cs="Times New Roman" w:hint="default"/>
        <w:color w:val="443C2D"/>
      </w:rPr>
    </w:lvl>
  </w:abstractNum>
  <w:abstractNum w:abstractNumId="38">
    <w:nsid w:val="7C2564F0"/>
    <w:multiLevelType w:val="hybridMultilevel"/>
    <w:tmpl w:val="3FDAEBBC"/>
    <w:lvl w:ilvl="0" w:tplc="7ACAF76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372" w:hanging="360"/>
      </w:pPr>
      <w:rPr>
        <w:rFonts w:ascii="Courier New" w:hAnsi="Courier New" w:cs="Courier New" w:hint="default"/>
      </w:rPr>
    </w:lvl>
    <w:lvl w:ilvl="2" w:tplc="04070005" w:tentative="1">
      <w:start w:val="1"/>
      <w:numFmt w:val="bullet"/>
      <w:lvlText w:val=""/>
      <w:lvlJc w:val="left"/>
      <w:pPr>
        <w:ind w:left="2092" w:hanging="360"/>
      </w:pPr>
      <w:rPr>
        <w:rFonts w:ascii="Wingdings" w:hAnsi="Wingdings" w:hint="default"/>
      </w:rPr>
    </w:lvl>
    <w:lvl w:ilvl="3" w:tplc="04070001" w:tentative="1">
      <w:start w:val="1"/>
      <w:numFmt w:val="bullet"/>
      <w:lvlText w:val=""/>
      <w:lvlJc w:val="left"/>
      <w:pPr>
        <w:ind w:left="2812" w:hanging="360"/>
      </w:pPr>
      <w:rPr>
        <w:rFonts w:ascii="Symbol" w:hAnsi="Symbol" w:hint="default"/>
      </w:rPr>
    </w:lvl>
    <w:lvl w:ilvl="4" w:tplc="04070003" w:tentative="1">
      <w:start w:val="1"/>
      <w:numFmt w:val="bullet"/>
      <w:lvlText w:val="o"/>
      <w:lvlJc w:val="left"/>
      <w:pPr>
        <w:ind w:left="3532" w:hanging="360"/>
      </w:pPr>
      <w:rPr>
        <w:rFonts w:ascii="Courier New" w:hAnsi="Courier New" w:cs="Courier New" w:hint="default"/>
      </w:rPr>
    </w:lvl>
    <w:lvl w:ilvl="5" w:tplc="04070005" w:tentative="1">
      <w:start w:val="1"/>
      <w:numFmt w:val="bullet"/>
      <w:lvlText w:val=""/>
      <w:lvlJc w:val="left"/>
      <w:pPr>
        <w:ind w:left="4252" w:hanging="360"/>
      </w:pPr>
      <w:rPr>
        <w:rFonts w:ascii="Wingdings" w:hAnsi="Wingdings" w:hint="default"/>
      </w:rPr>
    </w:lvl>
    <w:lvl w:ilvl="6" w:tplc="04070001" w:tentative="1">
      <w:start w:val="1"/>
      <w:numFmt w:val="bullet"/>
      <w:lvlText w:val=""/>
      <w:lvlJc w:val="left"/>
      <w:pPr>
        <w:ind w:left="4972" w:hanging="360"/>
      </w:pPr>
      <w:rPr>
        <w:rFonts w:ascii="Symbol" w:hAnsi="Symbol" w:hint="default"/>
      </w:rPr>
    </w:lvl>
    <w:lvl w:ilvl="7" w:tplc="04070003" w:tentative="1">
      <w:start w:val="1"/>
      <w:numFmt w:val="bullet"/>
      <w:lvlText w:val="o"/>
      <w:lvlJc w:val="left"/>
      <w:pPr>
        <w:ind w:left="5692" w:hanging="360"/>
      </w:pPr>
      <w:rPr>
        <w:rFonts w:ascii="Courier New" w:hAnsi="Courier New" w:cs="Courier New" w:hint="default"/>
      </w:rPr>
    </w:lvl>
    <w:lvl w:ilvl="8" w:tplc="04070005" w:tentative="1">
      <w:start w:val="1"/>
      <w:numFmt w:val="bullet"/>
      <w:lvlText w:val=""/>
      <w:lvlJc w:val="left"/>
      <w:pPr>
        <w:ind w:left="6412" w:hanging="360"/>
      </w:pPr>
      <w:rPr>
        <w:rFonts w:ascii="Wingdings" w:hAnsi="Wingdings" w:hint="default"/>
      </w:rPr>
    </w:lvl>
  </w:abstractNum>
  <w:num w:numId="1">
    <w:abstractNumId w:val="22"/>
  </w:num>
  <w:num w:numId="2">
    <w:abstractNumId w:val="33"/>
  </w:num>
  <w:num w:numId="3">
    <w:abstractNumId w:val="1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28"/>
  </w:num>
  <w:num w:numId="16">
    <w:abstractNumId w:val="18"/>
  </w:num>
  <w:num w:numId="17">
    <w:abstractNumId w:val="36"/>
  </w:num>
  <w:num w:numId="18">
    <w:abstractNumId w:val="16"/>
  </w:num>
  <w:num w:numId="19">
    <w:abstractNumId w:val="35"/>
  </w:num>
  <w:num w:numId="20">
    <w:abstractNumId w:val="31"/>
  </w:num>
  <w:num w:numId="21">
    <w:abstractNumId w:val="23"/>
  </w:num>
  <w:num w:numId="22">
    <w:abstractNumId w:val="11"/>
  </w:num>
  <w:num w:numId="23">
    <w:abstractNumId w:val="38"/>
  </w:num>
  <w:num w:numId="24">
    <w:abstractNumId w:val="29"/>
  </w:num>
  <w:num w:numId="25">
    <w:abstractNumId w:val="30"/>
  </w:num>
  <w:num w:numId="26">
    <w:abstractNumId w:val="37"/>
  </w:num>
  <w:num w:numId="27">
    <w:abstractNumId w:val="37"/>
    <w:lvlOverride w:ilvl="0">
      <w:lvl w:ilvl="0">
        <w:start w:val="10"/>
        <w:numFmt w:val="decimal"/>
        <w:lvlText w:val="%1."/>
        <w:legacy w:legacy="1" w:legacySpace="0" w:legacyIndent="0"/>
        <w:lvlJc w:val="left"/>
        <w:rPr>
          <w:rFonts w:ascii="Times New Roman" w:hAnsi="Times New Roman" w:cs="Times New Roman" w:hint="default"/>
          <w:color w:val="68553E"/>
        </w:rPr>
      </w:lvl>
    </w:lvlOverride>
  </w:num>
  <w:num w:numId="28">
    <w:abstractNumId w:val="24"/>
  </w:num>
  <w:num w:numId="29">
    <w:abstractNumId w:val="20"/>
  </w:num>
  <w:num w:numId="30">
    <w:abstractNumId w:val="13"/>
  </w:num>
  <w:num w:numId="31">
    <w:abstractNumId w:val="19"/>
  </w:num>
  <w:num w:numId="32">
    <w:abstractNumId w:val="26"/>
  </w:num>
  <w:num w:numId="33">
    <w:abstractNumId w:val="10"/>
    <w:lvlOverride w:ilvl="0">
      <w:lvl w:ilvl="0">
        <w:start w:val="65535"/>
        <w:numFmt w:val="bullet"/>
        <w:lvlText w:val=""/>
        <w:legacy w:legacy="1" w:legacySpace="0" w:legacyIndent="0"/>
        <w:lvlJc w:val="left"/>
        <w:rPr>
          <w:rFonts w:ascii="Symbol" w:hAnsi="Symbol" w:hint="default"/>
          <w:color w:val="000000"/>
        </w:rPr>
      </w:lvl>
    </w:lvlOverride>
  </w:num>
  <w:num w:numId="34">
    <w:abstractNumId w:val="21"/>
  </w:num>
  <w:num w:numId="35">
    <w:abstractNumId w:val="21"/>
    <w:lvlOverride w:ilvl="0">
      <w:lvl w:ilvl="0">
        <w:start w:val="3"/>
        <w:numFmt w:val="decimal"/>
        <w:lvlText w:val="%1."/>
        <w:legacy w:legacy="1" w:legacySpace="0" w:legacyIndent="0"/>
        <w:lvlJc w:val="left"/>
        <w:rPr>
          <w:rFonts w:ascii="Times New Roman" w:hAnsi="Times New Roman" w:cs="Times New Roman" w:hint="default"/>
          <w:color w:val="000000"/>
        </w:rPr>
      </w:lvl>
    </w:lvlOverride>
  </w:num>
  <w:num w:numId="36">
    <w:abstractNumId w:val="34"/>
  </w:num>
  <w:num w:numId="37">
    <w:abstractNumId w:val="25"/>
  </w:num>
  <w:num w:numId="38">
    <w:abstractNumId w:val="14"/>
  </w:num>
  <w:num w:numId="39">
    <w:abstractNumId w:val="15"/>
  </w:num>
  <w:num w:numId="40">
    <w:abstractNumId w:val="1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docVars>
    <w:docVar w:name="E-Porto::GUID" w:val="{49f1edaf-3344-4991-aa5c-94c9efb17165}"/>
  </w:docVars>
  <w:rsids>
    <w:rsidRoot w:val="0078233B"/>
    <w:rsid w:val="00004B9A"/>
    <w:rsid w:val="000061A7"/>
    <w:rsid w:val="0000627A"/>
    <w:rsid w:val="00006AD2"/>
    <w:rsid w:val="00006FDE"/>
    <w:rsid w:val="0001034A"/>
    <w:rsid w:val="00013AE7"/>
    <w:rsid w:val="00013E6D"/>
    <w:rsid w:val="00015341"/>
    <w:rsid w:val="0001573A"/>
    <w:rsid w:val="000168F6"/>
    <w:rsid w:val="00016E82"/>
    <w:rsid w:val="0002277E"/>
    <w:rsid w:val="000244B3"/>
    <w:rsid w:val="00024C63"/>
    <w:rsid w:val="0002543F"/>
    <w:rsid w:val="000276AB"/>
    <w:rsid w:val="0003026F"/>
    <w:rsid w:val="000303A0"/>
    <w:rsid w:val="00031F3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475D8"/>
    <w:rsid w:val="00053D96"/>
    <w:rsid w:val="0005420C"/>
    <w:rsid w:val="000548CA"/>
    <w:rsid w:val="00056007"/>
    <w:rsid w:val="00056C86"/>
    <w:rsid w:val="000601F1"/>
    <w:rsid w:val="0006410D"/>
    <w:rsid w:val="000646F4"/>
    <w:rsid w:val="000663D4"/>
    <w:rsid w:val="00067059"/>
    <w:rsid w:val="00071431"/>
    <w:rsid w:val="0007394C"/>
    <w:rsid w:val="00073ABA"/>
    <w:rsid w:val="00073AE6"/>
    <w:rsid w:val="00073D63"/>
    <w:rsid w:val="00073E95"/>
    <w:rsid w:val="000740F4"/>
    <w:rsid w:val="0007422B"/>
    <w:rsid w:val="000764C1"/>
    <w:rsid w:val="00083F01"/>
    <w:rsid w:val="0008438F"/>
    <w:rsid w:val="00087383"/>
    <w:rsid w:val="00090B7E"/>
    <w:rsid w:val="00090BF4"/>
    <w:rsid w:val="00092502"/>
    <w:rsid w:val="000929E8"/>
    <w:rsid w:val="00094383"/>
    <w:rsid w:val="000946FF"/>
    <w:rsid w:val="00096B2A"/>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5A20"/>
    <w:rsid w:val="000D6D78"/>
    <w:rsid w:val="000D7AFD"/>
    <w:rsid w:val="000D7E8C"/>
    <w:rsid w:val="000E156F"/>
    <w:rsid w:val="000E1677"/>
    <w:rsid w:val="000E1835"/>
    <w:rsid w:val="000E2753"/>
    <w:rsid w:val="000E2775"/>
    <w:rsid w:val="000E2857"/>
    <w:rsid w:val="000E2B4F"/>
    <w:rsid w:val="000F0008"/>
    <w:rsid w:val="000F0325"/>
    <w:rsid w:val="000F1B96"/>
    <w:rsid w:val="000F2267"/>
    <w:rsid w:val="000F45CB"/>
    <w:rsid w:val="000F4A85"/>
    <w:rsid w:val="000F7360"/>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079D"/>
    <w:rsid w:val="00121FA0"/>
    <w:rsid w:val="001232B1"/>
    <w:rsid w:val="001234A5"/>
    <w:rsid w:val="00124681"/>
    <w:rsid w:val="001250B3"/>
    <w:rsid w:val="0012555A"/>
    <w:rsid w:val="001255AE"/>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DF6"/>
    <w:rsid w:val="00175A1F"/>
    <w:rsid w:val="001842D4"/>
    <w:rsid w:val="00186B98"/>
    <w:rsid w:val="00191033"/>
    <w:rsid w:val="00192C21"/>
    <w:rsid w:val="00194B05"/>
    <w:rsid w:val="001953A9"/>
    <w:rsid w:val="0019566A"/>
    <w:rsid w:val="00195A56"/>
    <w:rsid w:val="0019750C"/>
    <w:rsid w:val="00197B79"/>
    <w:rsid w:val="001A0CEB"/>
    <w:rsid w:val="001A0D21"/>
    <w:rsid w:val="001A34C0"/>
    <w:rsid w:val="001A63C3"/>
    <w:rsid w:val="001A676E"/>
    <w:rsid w:val="001A791D"/>
    <w:rsid w:val="001B0395"/>
    <w:rsid w:val="001B3B26"/>
    <w:rsid w:val="001B3DA9"/>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3467"/>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343D"/>
    <w:rsid w:val="00203694"/>
    <w:rsid w:val="00204DA0"/>
    <w:rsid w:val="00205674"/>
    <w:rsid w:val="00205938"/>
    <w:rsid w:val="00207C16"/>
    <w:rsid w:val="00210263"/>
    <w:rsid w:val="002138C0"/>
    <w:rsid w:val="00214B94"/>
    <w:rsid w:val="002151DF"/>
    <w:rsid w:val="002156FF"/>
    <w:rsid w:val="00215BE6"/>
    <w:rsid w:val="00216EE5"/>
    <w:rsid w:val="00217279"/>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15E4"/>
    <w:rsid w:val="0024264E"/>
    <w:rsid w:val="00242D83"/>
    <w:rsid w:val="00243B71"/>
    <w:rsid w:val="00243B7D"/>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1862"/>
    <w:rsid w:val="002734E6"/>
    <w:rsid w:val="00273B37"/>
    <w:rsid w:val="00273DDB"/>
    <w:rsid w:val="00274DD2"/>
    <w:rsid w:val="0027787F"/>
    <w:rsid w:val="0028051F"/>
    <w:rsid w:val="00280E31"/>
    <w:rsid w:val="0028429B"/>
    <w:rsid w:val="00284D1C"/>
    <w:rsid w:val="0028569C"/>
    <w:rsid w:val="00287787"/>
    <w:rsid w:val="002877C9"/>
    <w:rsid w:val="002878B6"/>
    <w:rsid w:val="00287EAE"/>
    <w:rsid w:val="00290DE6"/>
    <w:rsid w:val="00290EDF"/>
    <w:rsid w:val="002917E5"/>
    <w:rsid w:val="00291CDB"/>
    <w:rsid w:val="00292E40"/>
    <w:rsid w:val="00293EFB"/>
    <w:rsid w:val="00294491"/>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1CEB"/>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0B3E"/>
    <w:rsid w:val="0030258F"/>
    <w:rsid w:val="00302B61"/>
    <w:rsid w:val="00303718"/>
    <w:rsid w:val="00304BC1"/>
    <w:rsid w:val="00306307"/>
    <w:rsid w:val="00306454"/>
    <w:rsid w:val="00307BC5"/>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52C4"/>
    <w:rsid w:val="003557FC"/>
    <w:rsid w:val="0035684C"/>
    <w:rsid w:val="00356F69"/>
    <w:rsid w:val="00357BA5"/>
    <w:rsid w:val="0036083E"/>
    <w:rsid w:val="00361027"/>
    <w:rsid w:val="00361888"/>
    <w:rsid w:val="00361931"/>
    <w:rsid w:val="00361ACE"/>
    <w:rsid w:val="00361CF8"/>
    <w:rsid w:val="00362127"/>
    <w:rsid w:val="003662A3"/>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77C74"/>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06E21"/>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27E37"/>
    <w:rsid w:val="0043031E"/>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B"/>
    <w:rsid w:val="004B775D"/>
    <w:rsid w:val="004C1514"/>
    <w:rsid w:val="004C4CAC"/>
    <w:rsid w:val="004C4F60"/>
    <w:rsid w:val="004C5BE3"/>
    <w:rsid w:val="004C6B69"/>
    <w:rsid w:val="004D0DF8"/>
    <w:rsid w:val="004D112E"/>
    <w:rsid w:val="004D2381"/>
    <w:rsid w:val="004D23C2"/>
    <w:rsid w:val="004D3076"/>
    <w:rsid w:val="004D3DB8"/>
    <w:rsid w:val="004D3FE3"/>
    <w:rsid w:val="004D41E6"/>
    <w:rsid w:val="004D57D8"/>
    <w:rsid w:val="004D70A6"/>
    <w:rsid w:val="004E13CC"/>
    <w:rsid w:val="004E28A3"/>
    <w:rsid w:val="004E2EC9"/>
    <w:rsid w:val="004E4B1F"/>
    <w:rsid w:val="004E53FF"/>
    <w:rsid w:val="004E5C3A"/>
    <w:rsid w:val="004E7373"/>
    <w:rsid w:val="004F056C"/>
    <w:rsid w:val="004F06AF"/>
    <w:rsid w:val="004F15B2"/>
    <w:rsid w:val="004F2BB4"/>
    <w:rsid w:val="004F308A"/>
    <w:rsid w:val="004F40A7"/>
    <w:rsid w:val="004F63B3"/>
    <w:rsid w:val="004F6404"/>
    <w:rsid w:val="004F71D8"/>
    <w:rsid w:val="005006FD"/>
    <w:rsid w:val="00501153"/>
    <w:rsid w:val="00503AF4"/>
    <w:rsid w:val="0050402A"/>
    <w:rsid w:val="0050634B"/>
    <w:rsid w:val="005070D6"/>
    <w:rsid w:val="00507B1A"/>
    <w:rsid w:val="005115A8"/>
    <w:rsid w:val="005116D4"/>
    <w:rsid w:val="00511CF9"/>
    <w:rsid w:val="005120A9"/>
    <w:rsid w:val="00515ACF"/>
    <w:rsid w:val="00515D2B"/>
    <w:rsid w:val="00516C65"/>
    <w:rsid w:val="005172C0"/>
    <w:rsid w:val="00520AB1"/>
    <w:rsid w:val="0052143C"/>
    <w:rsid w:val="005219F2"/>
    <w:rsid w:val="00521EBC"/>
    <w:rsid w:val="00522484"/>
    <w:rsid w:val="00523202"/>
    <w:rsid w:val="005250C8"/>
    <w:rsid w:val="00525972"/>
    <w:rsid w:val="00527C37"/>
    <w:rsid w:val="0053118B"/>
    <w:rsid w:val="00531B5E"/>
    <w:rsid w:val="00531BF9"/>
    <w:rsid w:val="005323E0"/>
    <w:rsid w:val="00532F05"/>
    <w:rsid w:val="00533290"/>
    <w:rsid w:val="0053504A"/>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60"/>
    <w:rsid w:val="00567ED3"/>
    <w:rsid w:val="005707ED"/>
    <w:rsid w:val="005714E3"/>
    <w:rsid w:val="00571B18"/>
    <w:rsid w:val="00573095"/>
    <w:rsid w:val="00574B43"/>
    <w:rsid w:val="00574D08"/>
    <w:rsid w:val="00576E3D"/>
    <w:rsid w:val="00580E74"/>
    <w:rsid w:val="00582A74"/>
    <w:rsid w:val="005831FC"/>
    <w:rsid w:val="00583D24"/>
    <w:rsid w:val="00584772"/>
    <w:rsid w:val="005924C7"/>
    <w:rsid w:val="00592709"/>
    <w:rsid w:val="005929C2"/>
    <w:rsid w:val="0059331A"/>
    <w:rsid w:val="00593D70"/>
    <w:rsid w:val="00594055"/>
    <w:rsid w:val="005954D0"/>
    <w:rsid w:val="005A0357"/>
    <w:rsid w:val="005A03BF"/>
    <w:rsid w:val="005A0EBF"/>
    <w:rsid w:val="005A5D04"/>
    <w:rsid w:val="005A7194"/>
    <w:rsid w:val="005A7805"/>
    <w:rsid w:val="005B0A43"/>
    <w:rsid w:val="005B102F"/>
    <w:rsid w:val="005B15DE"/>
    <w:rsid w:val="005B3A16"/>
    <w:rsid w:val="005B4D11"/>
    <w:rsid w:val="005B6BE2"/>
    <w:rsid w:val="005B6BEB"/>
    <w:rsid w:val="005B70B8"/>
    <w:rsid w:val="005C3401"/>
    <w:rsid w:val="005C587C"/>
    <w:rsid w:val="005C6D6C"/>
    <w:rsid w:val="005D0E18"/>
    <w:rsid w:val="005D296C"/>
    <w:rsid w:val="005D2D7F"/>
    <w:rsid w:val="005D5E63"/>
    <w:rsid w:val="005D5EE1"/>
    <w:rsid w:val="005D6266"/>
    <w:rsid w:val="005D63A1"/>
    <w:rsid w:val="005D7DFA"/>
    <w:rsid w:val="005E33B4"/>
    <w:rsid w:val="005E567D"/>
    <w:rsid w:val="005E5D29"/>
    <w:rsid w:val="005F0DA1"/>
    <w:rsid w:val="005F0FB4"/>
    <w:rsid w:val="005F1C99"/>
    <w:rsid w:val="005F1DB3"/>
    <w:rsid w:val="005F28B7"/>
    <w:rsid w:val="005F3001"/>
    <w:rsid w:val="005F369A"/>
    <w:rsid w:val="005F36D1"/>
    <w:rsid w:val="005F50AD"/>
    <w:rsid w:val="005F53AA"/>
    <w:rsid w:val="005F584F"/>
    <w:rsid w:val="005F704F"/>
    <w:rsid w:val="0060224B"/>
    <w:rsid w:val="00603007"/>
    <w:rsid w:val="00603653"/>
    <w:rsid w:val="006047E5"/>
    <w:rsid w:val="0061294C"/>
    <w:rsid w:val="006130A9"/>
    <w:rsid w:val="00615436"/>
    <w:rsid w:val="00615AB5"/>
    <w:rsid w:val="00615FD9"/>
    <w:rsid w:val="006169B8"/>
    <w:rsid w:val="00616B1F"/>
    <w:rsid w:val="00617C65"/>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0D9C"/>
    <w:rsid w:val="00642595"/>
    <w:rsid w:val="00644F4D"/>
    <w:rsid w:val="00645961"/>
    <w:rsid w:val="0064604F"/>
    <w:rsid w:val="00646907"/>
    <w:rsid w:val="00652545"/>
    <w:rsid w:val="00653101"/>
    <w:rsid w:val="00653D46"/>
    <w:rsid w:val="006560E0"/>
    <w:rsid w:val="00656388"/>
    <w:rsid w:val="00656E3E"/>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B65"/>
    <w:rsid w:val="00690D1D"/>
    <w:rsid w:val="00691B3D"/>
    <w:rsid w:val="00691D0E"/>
    <w:rsid w:val="006922EC"/>
    <w:rsid w:val="00693817"/>
    <w:rsid w:val="006944C2"/>
    <w:rsid w:val="006949D0"/>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06DF"/>
    <w:rsid w:val="00711723"/>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BB9"/>
    <w:rsid w:val="00726FF7"/>
    <w:rsid w:val="00727EEC"/>
    <w:rsid w:val="00730218"/>
    <w:rsid w:val="00733104"/>
    <w:rsid w:val="0073413C"/>
    <w:rsid w:val="00735084"/>
    <w:rsid w:val="00735AC9"/>
    <w:rsid w:val="00736690"/>
    <w:rsid w:val="007404A4"/>
    <w:rsid w:val="007408E2"/>
    <w:rsid w:val="00741D96"/>
    <w:rsid w:val="0074321C"/>
    <w:rsid w:val="007441E0"/>
    <w:rsid w:val="007458C5"/>
    <w:rsid w:val="00745EA0"/>
    <w:rsid w:val="00750B05"/>
    <w:rsid w:val="00751078"/>
    <w:rsid w:val="007512BA"/>
    <w:rsid w:val="00751654"/>
    <w:rsid w:val="00751C25"/>
    <w:rsid w:val="00752930"/>
    <w:rsid w:val="00752F34"/>
    <w:rsid w:val="00753ED3"/>
    <w:rsid w:val="0075469B"/>
    <w:rsid w:val="00755DA6"/>
    <w:rsid w:val="007565A4"/>
    <w:rsid w:val="007566AD"/>
    <w:rsid w:val="00760D28"/>
    <w:rsid w:val="007615CB"/>
    <w:rsid w:val="007632FA"/>
    <w:rsid w:val="007637E9"/>
    <w:rsid w:val="00763FE1"/>
    <w:rsid w:val="00764860"/>
    <w:rsid w:val="00764EAA"/>
    <w:rsid w:val="00765425"/>
    <w:rsid w:val="00766885"/>
    <w:rsid w:val="00766BCE"/>
    <w:rsid w:val="00770718"/>
    <w:rsid w:val="00770A67"/>
    <w:rsid w:val="00771432"/>
    <w:rsid w:val="007727F4"/>
    <w:rsid w:val="0077350E"/>
    <w:rsid w:val="00774CD7"/>
    <w:rsid w:val="00774D36"/>
    <w:rsid w:val="007768F1"/>
    <w:rsid w:val="00780E2E"/>
    <w:rsid w:val="0078139D"/>
    <w:rsid w:val="00781E6C"/>
    <w:rsid w:val="00781EF1"/>
    <w:rsid w:val="0078233B"/>
    <w:rsid w:val="007833AE"/>
    <w:rsid w:val="00783C52"/>
    <w:rsid w:val="007863F1"/>
    <w:rsid w:val="00791080"/>
    <w:rsid w:val="0079119D"/>
    <w:rsid w:val="007919DB"/>
    <w:rsid w:val="007923DB"/>
    <w:rsid w:val="00793067"/>
    <w:rsid w:val="00793406"/>
    <w:rsid w:val="00793950"/>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845"/>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B3B"/>
    <w:rsid w:val="008231BD"/>
    <w:rsid w:val="00824915"/>
    <w:rsid w:val="00831001"/>
    <w:rsid w:val="00832348"/>
    <w:rsid w:val="00833543"/>
    <w:rsid w:val="00834DF0"/>
    <w:rsid w:val="008356B4"/>
    <w:rsid w:val="0084022A"/>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2D22"/>
    <w:rsid w:val="00874B03"/>
    <w:rsid w:val="00875520"/>
    <w:rsid w:val="008767EA"/>
    <w:rsid w:val="00876C47"/>
    <w:rsid w:val="00877A07"/>
    <w:rsid w:val="00877E3F"/>
    <w:rsid w:val="008804E7"/>
    <w:rsid w:val="008836BD"/>
    <w:rsid w:val="00884D96"/>
    <w:rsid w:val="00885C5E"/>
    <w:rsid w:val="00887BA4"/>
    <w:rsid w:val="0089307D"/>
    <w:rsid w:val="00894556"/>
    <w:rsid w:val="0089747E"/>
    <w:rsid w:val="0089790A"/>
    <w:rsid w:val="00897AC9"/>
    <w:rsid w:val="008A1FF8"/>
    <w:rsid w:val="008A2BC3"/>
    <w:rsid w:val="008A3A15"/>
    <w:rsid w:val="008A5846"/>
    <w:rsid w:val="008B1FEF"/>
    <w:rsid w:val="008B2053"/>
    <w:rsid w:val="008B30F3"/>
    <w:rsid w:val="008B33CC"/>
    <w:rsid w:val="008B344C"/>
    <w:rsid w:val="008B3726"/>
    <w:rsid w:val="008B6E5C"/>
    <w:rsid w:val="008C083A"/>
    <w:rsid w:val="008C1D2C"/>
    <w:rsid w:val="008C1ED3"/>
    <w:rsid w:val="008C2A40"/>
    <w:rsid w:val="008C3DC5"/>
    <w:rsid w:val="008C5BC3"/>
    <w:rsid w:val="008C5E2D"/>
    <w:rsid w:val="008D0FCB"/>
    <w:rsid w:val="008D19B6"/>
    <w:rsid w:val="008D3133"/>
    <w:rsid w:val="008D51CF"/>
    <w:rsid w:val="008D697E"/>
    <w:rsid w:val="008D6AFF"/>
    <w:rsid w:val="008D7D8A"/>
    <w:rsid w:val="008E0BD5"/>
    <w:rsid w:val="008E16D8"/>
    <w:rsid w:val="008E18A2"/>
    <w:rsid w:val="008E291C"/>
    <w:rsid w:val="008E450D"/>
    <w:rsid w:val="008E5762"/>
    <w:rsid w:val="008E7D3F"/>
    <w:rsid w:val="008F0CD1"/>
    <w:rsid w:val="008F0D94"/>
    <w:rsid w:val="008F0DD2"/>
    <w:rsid w:val="008F18B4"/>
    <w:rsid w:val="008F3EAB"/>
    <w:rsid w:val="008F654F"/>
    <w:rsid w:val="008F67A5"/>
    <w:rsid w:val="0090037F"/>
    <w:rsid w:val="009007AD"/>
    <w:rsid w:val="00901048"/>
    <w:rsid w:val="0090170F"/>
    <w:rsid w:val="00901976"/>
    <w:rsid w:val="009021DB"/>
    <w:rsid w:val="00903066"/>
    <w:rsid w:val="0090315F"/>
    <w:rsid w:val="009063A3"/>
    <w:rsid w:val="0090772B"/>
    <w:rsid w:val="00910D5B"/>
    <w:rsid w:val="009116AA"/>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CCC"/>
    <w:rsid w:val="00961DB3"/>
    <w:rsid w:val="00962382"/>
    <w:rsid w:val="00965835"/>
    <w:rsid w:val="00970E20"/>
    <w:rsid w:val="009725C4"/>
    <w:rsid w:val="009731D8"/>
    <w:rsid w:val="00973E57"/>
    <w:rsid w:val="0097444F"/>
    <w:rsid w:val="0097652F"/>
    <w:rsid w:val="00981309"/>
    <w:rsid w:val="00982EF5"/>
    <w:rsid w:val="0098334B"/>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4A13"/>
    <w:rsid w:val="009C505D"/>
    <w:rsid w:val="009C5B7B"/>
    <w:rsid w:val="009D170C"/>
    <w:rsid w:val="009D1904"/>
    <w:rsid w:val="009D2871"/>
    <w:rsid w:val="009D3B24"/>
    <w:rsid w:val="009D6AE4"/>
    <w:rsid w:val="009D6EBB"/>
    <w:rsid w:val="009D7FC5"/>
    <w:rsid w:val="009E0276"/>
    <w:rsid w:val="009E0936"/>
    <w:rsid w:val="009E0F4A"/>
    <w:rsid w:val="009E1369"/>
    <w:rsid w:val="009E13DB"/>
    <w:rsid w:val="009E272C"/>
    <w:rsid w:val="009E4507"/>
    <w:rsid w:val="009E644E"/>
    <w:rsid w:val="009E6730"/>
    <w:rsid w:val="009F0A71"/>
    <w:rsid w:val="009F0EF6"/>
    <w:rsid w:val="009F1E6B"/>
    <w:rsid w:val="009F3801"/>
    <w:rsid w:val="009F4B3D"/>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5B3A"/>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38E3"/>
    <w:rsid w:val="00AB454E"/>
    <w:rsid w:val="00AC0B04"/>
    <w:rsid w:val="00AC326C"/>
    <w:rsid w:val="00AC3428"/>
    <w:rsid w:val="00AC40C9"/>
    <w:rsid w:val="00AC4838"/>
    <w:rsid w:val="00AC50AD"/>
    <w:rsid w:val="00AC6637"/>
    <w:rsid w:val="00AC6E47"/>
    <w:rsid w:val="00AD133C"/>
    <w:rsid w:val="00AD133D"/>
    <w:rsid w:val="00AD151B"/>
    <w:rsid w:val="00AD2C00"/>
    <w:rsid w:val="00AD2F9D"/>
    <w:rsid w:val="00AD45B3"/>
    <w:rsid w:val="00AD7356"/>
    <w:rsid w:val="00AE1610"/>
    <w:rsid w:val="00AE32B0"/>
    <w:rsid w:val="00AE45E1"/>
    <w:rsid w:val="00AE793D"/>
    <w:rsid w:val="00AE7FD1"/>
    <w:rsid w:val="00AF26E5"/>
    <w:rsid w:val="00AF45C6"/>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3C35"/>
    <w:rsid w:val="00B247F9"/>
    <w:rsid w:val="00B256D3"/>
    <w:rsid w:val="00B25977"/>
    <w:rsid w:val="00B26DF7"/>
    <w:rsid w:val="00B279B0"/>
    <w:rsid w:val="00B312DE"/>
    <w:rsid w:val="00B313BD"/>
    <w:rsid w:val="00B31A6A"/>
    <w:rsid w:val="00B34B36"/>
    <w:rsid w:val="00B3590A"/>
    <w:rsid w:val="00B36774"/>
    <w:rsid w:val="00B3692E"/>
    <w:rsid w:val="00B4044F"/>
    <w:rsid w:val="00B41BED"/>
    <w:rsid w:val="00B42F06"/>
    <w:rsid w:val="00B43ED3"/>
    <w:rsid w:val="00B44854"/>
    <w:rsid w:val="00B45930"/>
    <w:rsid w:val="00B47ACD"/>
    <w:rsid w:val="00B47D6C"/>
    <w:rsid w:val="00B53073"/>
    <w:rsid w:val="00B551E2"/>
    <w:rsid w:val="00B553CC"/>
    <w:rsid w:val="00B57E2F"/>
    <w:rsid w:val="00B60465"/>
    <w:rsid w:val="00B60B9E"/>
    <w:rsid w:val="00B6120A"/>
    <w:rsid w:val="00B63909"/>
    <w:rsid w:val="00B640AF"/>
    <w:rsid w:val="00B64ACE"/>
    <w:rsid w:val="00B65D03"/>
    <w:rsid w:val="00B66802"/>
    <w:rsid w:val="00B7109D"/>
    <w:rsid w:val="00B711F5"/>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362"/>
    <w:rsid w:val="00BB07D3"/>
    <w:rsid w:val="00BB0879"/>
    <w:rsid w:val="00BB0E98"/>
    <w:rsid w:val="00BB1A13"/>
    <w:rsid w:val="00BB2210"/>
    <w:rsid w:val="00BB243E"/>
    <w:rsid w:val="00BB321C"/>
    <w:rsid w:val="00BB34C6"/>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39D2"/>
    <w:rsid w:val="00BF517F"/>
    <w:rsid w:val="00BF5C55"/>
    <w:rsid w:val="00C043E1"/>
    <w:rsid w:val="00C057AD"/>
    <w:rsid w:val="00C07924"/>
    <w:rsid w:val="00C07932"/>
    <w:rsid w:val="00C1029A"/>
    <w:rsid w:val="00C10752"/>
    <w:rsid w:val="00C10C03"/>
    <w:rsid w:val="00C13136"/>
    <w:rsid w:val="00C139A7"/>
    <w:rsid w:val="00C13CD3"/>
    <w:rsid w:val="00C14836"/>
    <w:rsid w:val="00C14957"/>
    <w:rsid w:val="00C149C1"/>
    <w:rsid w:val="00C14CAC"/>
    <w:rsid w:val="00C15778"/>
    <w:rsid w:val="00C15F3B"/>
    <w:rsid w:val="00C164FF"/>
    <w:rsid w:val="00C21036"/>
    <w:rsid w:val="00C21D22"/>
    <w:rsid w:val="00C2541F"/>
    <w:rsid w:val="00C26E5B"/>
    <w:rsid w:val="00C27456"/>
    <w:rsid w:val="00C30D06"/>
    <w:rsid w:val="00C30F75"/>
    <w:rsid w:val="00C30F97"/>
    <w:rsid w:val="00C3231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661D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3AB"/>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097"/>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3EEB"/>
    <w:rsid w:val="00D14035"/>
    <w:rsid w:val="00D20608"/>
    <w:rsid w:val="00D20880"/>
    <w:rsid w:val="00D2244F"/>
    <w:rsid w:val="00D22A86"/>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62DD"/>
    <w:rsid w:val="00D63D90"/>
    <w:rsid w:val="00D6553D"/>
    <w:rsid w:val="00D65D62"/>
    <w:rsid w:val="00D67C9D"/>
    <w:rsid w:val="00D720A2"/>
    <w:rsid w:val="00D72773"/>
    <w:rsid w:val="00D741E6"/>
    <w:rsid w:val="00D74659"/>
    <w:rsid w:val="00D748EB"/>
    <w:rsid w:val="00D752B4"/>
    <w:rsid w:val="00D7587D"/>
    <w:rsid w:val="00D76963"/>
    <w:rsid w:val="00D76BD0"/>
    <w:rsid w:val="00D772BB"/>
    <w:rsid w:val="00D8020F"/>
    <w:rsid w:val="00D80C1B"/>
    <w:rsid w:val="00D81573"/>
    <w:rsid w:val="00D81B76"/>
    <w:rsid w:val="00D83410"/>
    <w:rsid w:val="00D83CF5"/>
    <w:rsid w:val="00D83E87"/>
    <w:rsid w:val="00D8558F"/>
    <w:rsid w:val="00D86D2C"/>
    <w:rsid w:val="00D90CBD"/>
    <w:rsid w:val="00D9170E"/>
    <w:rsid w:val="00D917C0"/>
    <w:rsid w:val="00D917CB"/>
    <w:rsid w:val="00D92668"/>
    <w:rsid w:val="00D9468A"/>
    <w:rsid w:val="00D95790"/>
    <w:rsid w:val="00D95ED7"/>
    <w:rsid w:val="00D97DA6"/>
    <w:rsid w:val="00DA1D17"/>
    <w:rsid w:val="00DA3EC7"/>
    <w:rsid w:val="00DA6A6B"/>
    <w:rsid w:val="00DA70A4"/>
    <w:rsid w:val="00DA7516"/>
    <w:rsid w:val="00DB0694"/>
    <w:rsid w:val="00DB1B59"/>
    <w:rsid w:val="00DB201D"/>
    <w:rsid w:val="00DB2284"/>
    <w:rsid w:val="00DB2C9D"/>
    <w:rsid w:val="00DB3057"/>
    <w:rsid w:val="00DB3A50"/>
    <w:rsid w:val="00DB40F2"/>
    <w:rsid w:val="00DB52F3"/>
    <w:rsid w:val="00DB67AA"/>
    <w:rsid w:val="00DB6990"/>
    <w:rsid w:val="00DB6D3A"/>
    <w:rsid w:val="00DB7C30"/>
    <w:rsid w:val="00DC0867"/>
    <w:rsid w:val="00DC203E"/>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68A9"/>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0DFE"/>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854"/>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4A3C"/>
    <w:rsid w:val="00E97EA8"/>
    <w:rsid w:val="00EA01B3"/>
    <w:rsid w:val="00EA105C"/>
    <w:rsid w:val="00EA1246"/>
    <w:rsid w:val="00EA1E11"/>
    <w:rsid w:val="00EA2278"/>
    <w:rsid w:val="00EA2660"/>
    <w:rsid w:val="00EA2727"/>
    <w:rsid w:val="00EA3469"/>
    <w:rsid w:val="00EA5822"/>
    <w:rsid w:val="00EB0D5B"/>
    <w:rsid w:val="00EB41FD"/>
    <w:rsid w:val="00EB548B"/>
    <w:rsid w:val="00EB644B"/>
    <w:rsid w:val="00EB7535"/>
    <w:rsid w:val="00EC05A4"/>
    <w:rsid w:val="00EC11FC"/>
    <w:rsid w:val="00EC15CA"/>
    <w:rsid w:val="00EC1BE5"/>
    <w:rsid w:val="00EC21D1"/>
    <w:rsid w:val="00EC5810"/>
    <w:rsid w:val="00EC5F1E"/>
    <w:rsid w:val="00EC616D"/>
    <w:rsid w:val="00EC649F"/>
    <w:rsid w:val="00EC7B5E"/>
    <w:rsid w:val="00ED0912"/>
    <w:rsid w:val="00ED0F36"/>
    <w:rsid w:val="00ED15EC"/>
    <w:rsid w:val="00ED2581"/>
    <w:rsid w:val="00ED2F4C"/>
    <w:rsid w:val="00ED32E9"/>
    <w:rsid w:val="00ED344C"/>
    <w:rsid w:val="00ED3810"/>
    <w:rsid w:val="00ED3AAF"/>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07299"/>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E5"/>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5D7C"/>
    <w:rsid w:val="00F5650E"/>
    <w:rsid w:val="00F576D7"/>
    <w:rsid w:val="00F6011F"/>
    <w:rsid w:val="00F62FBE"/>
    <w:rsid w:val="00F644A6"/>
    <w:rsid w:val="00F648BB"/>
    <w:rsid w:val="00F64CD3"/>
    <w:rsid w:val="00F67C3A"/>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6F4F"/>
    <w:rsid w:val="00FA7B01"/>
    <w:rsid w:val="00FB21EB"/>
    <w:rsid w:val="00FB22C9"/>
    <w:rsid w:val="00FB22E7"/>
    <w:rsid w:val="00FB253A"/>
    <w:rsid w:val="00FB2EAF"/>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D7C77"/>
    <w:rsid w:val="00FE0730"/>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2732]" strokecolor="none [3213]" shadowcolor="none"/>
    </o:shapedefaults>
    <o:shapelayout v:ext="edit">
      <o:idmap v:ext="edit" data="1"/>
      <o:rules v:ext="edit">
        <o:r id="V:Rule8" type="connector" idref="#_x0000_s1037"/>
        <o:r id="V:Rule9" type="connector" idref="#_x0000_s1035"/>
        <o:r id="V:Rule10" type="connector" idref="#_x0000_s1038"/>
        <o:r id="V:Rule11" type="connector" idref="#_x0000_s1036"/>
        <o:r id="V:Rule12" type="connector" idref="#_x0000_s1034"/>
        <o:r id="V:Rule13" type="connector" idref="#_x0000_s1040"/>
        <o:r id="V:Rule14"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autoRedefine/>
    <w:rsid w:val="00ED0F36"/>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10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04BD6"/>
    <w:rPr>
      <w:color w:val="808080"/>
    </w:rPr>
  </w:style>
  <w:style w:type="paragraph" w:customStyle="1" w:styleId="Formatvorlage">
    <w:name w:val="Formatvorlage"/>
    <w:rsid w:val="00FD7C77"/>
    <w:pPr>
      <w:widowControl w:val="0"/>
      <w:autoSpaceDE w:val="0"/>
      <w:autoSpaceDN w:val="0"/>
      <w:adjustRightInd w:val="0"/>
    </w:pPr>
    <w:rPr>
      <w:rFonts w:ascii="Arial" w:eastAsiaTheme="minorEastAsia"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174537561">
      <w:bodyDiv w:val="1"/>
      <w:marLeft w:val="0"/>
      <w:marRight w:val="0"/>
      <w:marTop w:val="0"/>
      <w:marBottom w:val="0"/>
      <w:divBdr>
        <w:top w:val="none" w:sz="0" w:space="0" w:color="auto"/>
        <w:left w:val="none" w:sz="0" w:space="0" w:color="auto"/>
        <w:bottom w:val="none" w:sz="0" w:space="0" w:color="auto"/>
        <w:right w:val="none" w:sz="0" w:space="0" w:color="auto"/>
      </w:divBdr>
      <w:divsChild>
        <w:div w:id="1493183628">
          <w:marLeft w:val="0"/>
          <w:marRight w:val="0"/>
          <w:marTop w:val="0"/>
          <w:marBottom w:val="0"/>
          <w:divBdr>
            <w:top w:val="none" w:sz="0" w:space="0" w:color="auto"/>
            <w:left w:val="none" w:sz="0" w:space="0" w:color="auto"/>
            <w:bottom w:val="none" w:sz="0" w:space="0" w:color="auto"/>
            <w:right w:val="none" w:sz="0" w:space="0" w:color="auto"/>
          </w:divBdr>
        </w:div>
        <w:div w:id="381515391">
          <w:marLeft w:val="0"/>
          <w:marRight w:val="0"/>
          <w:marTop w:val="0"/>
          <w:marBottom w:val="0"/>
          <w:divBdr>
            <w:top w:val="none" w:sz="0" w:space="0" w:color="auto"/>
            <w:left w:val="none" w:sz="0" w:space="0" w:color="auto"/>
            <w:bottom w:val="none" w:sz="0" w:space="0" w:color="auto"/>
            <w:right w:val="none" w:sz="0" w:space="0" w:color="auto"/>
          </w:divBdr>
        </w:div>
        <w:div w:id="211311385">
          <w:marLeft w:val="0"/>
          <w:marRight w:val="0"/>
          <w:marTop w:val="0"/>
          <w:marBottom w:val="0"/>
          <w:divBdr>
            <w:top w:val="none" w:sz="0" w:space="0" w:color="auto"/>
            <w:left w:val="none" w:sz="0" w:space="0" w:color="auto"/>
            <w:bottom w:val="none" w:sz="0" w:space="0" w:color="auto"/>
            <w:right w:val="none" w:sz="0" w:space="0" w:color="auto"/>
          </w:divBdr>
        </w:div>
        <w:div w:id="40981153">
          <w:marLeft w:val="0"/>
          <w:marRight w:val="0"/>
          <w:marTop w:val="0"/>
          <w:marBottom w:val="0"/>
          <w:divBdr>
            <w:top w:val="none" w:sz="0" w:space="0" w:color="auto"/>
            <w:left w:val="none" w:sz="0" w:space="0" w:color="auto"/>
            <w:bottom w:val="none" w:sz="0" w:space="0" w:color="auto"/>
            <w:right w:val="none" w:sz="0" w:space="0" w:color="auto"/>
          </w:divBdr>
        </w:div>
        <w:div w:id="485828502">
          <w:marLeft w:val="0"/>
          <w:marRight w:val="0"/>
          <w:marTop w:val="0"/>
          <w:marBottom w:val="0"/>
          <w:divBdr>
            <w:top w:val="none" w:sz="0" w:space="0" w:color="auto"/>
            <w:left w:val="none" w:sz="0" w:space="0" w:color="auto"/>
            <w:bottom w:val="none" w:sz="0" w:space="0" w:color="auto"/>
            <w:right w:val="none" w:sz="0" w:space="0" w:color="auto"/>
          </w:divBdr>
        </w:div>
        <w:div w:id="836506722">
          <w:marLeft w:val="0"/>
          <w:marRight w:val="0"/>
          <w:marTop w:val="0"/>
          <w:marBottom w:val="0"/>
          <w:divBdr>
            <w:top w:val="none" w:sz="0" w:space="0" w:color="auto"/>
            <w:left w:val="none" w:sz="0" w:space="0" w:color="auto"/>
            <w:bottom w:val="none" w:sz="0" w:space="0" w:color="auto"/>
            <w:right w:val="none" w:sz="0" w:space="0" w:color="auto"/>
          </w:divBdr>
        </w:div>
        <w:div w:id="1924298596">
          <w:marLeft w:val="0"/>
          <w:marRight w:val="0"/>
          <w:marTop w:val="0"/>
          <w:marBottom w:val="0"/>
          <w:divBdr>
            <w:top w:val="none" w:sz="0" w:space="0" w:color="auto"/>
            <w:left w:val="none" w:sz="0" w:space="0" w:color="auto"/>
            <w:bottom w:val="none" w:sz="0" w:space="0" w:color="auto"/>
            <w:right w:val="none" w:sz="0" w:space="0" w:color="auto"/>
          </w:divBdr>
        </w:div>
        <w:div w:id="1495682108">
          <w:marLeft w:val="0"/>
          <w:marRight w:val="0"/>
          <w:marTop w:val="0"/>
          <w:marBottom w:val="0"/>
          <w:divBdr>
            <w:top w:val="none" w:sz="0" w:space="0" w:color="auto"/>
            <w:left w:val="none" w:sz="0" w:space="0" w:color="auto"/>
            <w:bottom w:val="none" w:sz="0" w:space="0" w:color="auto"/>
            <w:right w:val="none" w:sz="0" w:space="0" w:color="auto"/>
          </w:divBdr>
        </w:div>
        <w:div w:id="923032891">
          <w:marLeft w:val="0"/>
          <w:marRight w:val="0"/>
          <w:marTop w:val="0"/>
          <w:marBottom w:val="0"/>
          <w:divBdr>
            <w:top w:val="none" w:sz="0" w:space="0" w:color="auto"/>
            <w:left w:val="none" w:sz="0" w:space="0" w:color="auto"/>
            <w:bottom w:val="none" w:sz="0" w:space="0" w:color="auto"/>
            <w:right w:val="none" w:sz="0" w:space="0" w:color="auto"/>
          </w:divBdr>
        </w:div>
        <w:div w:id="1160854146">
          <w:marLeft w:val="0"/>
          <w:marRight w:val="0"/>
          <w:marTop w:val="0"/>
          <w:marBottom w:val="0"/>
          <w:divBdr>
            <w:top w:val="none" w:sz="0" w:space="0" w:color="auto"/>
            <w:left w:val="none" w:sz="0" w:space="0" w:color="auto"/>
            <w:bottom w:val="none" w:sz="0" w:space="0" w:color="auto"/>
            <w:right w:val="none" w:sz="0" w:space="0" w:color="auto"/>
          </w:divBdr>
        </w:div>
        <w:div w:id="952713671">
          <w:marLeft w:val="0"/>
          <w:marRight w:val="0"/>
          <w:marTop w:val="0"/>
          <w:marBottom w:val="0"/>
          <w:divBdr>
            <w:top w:val="none" w:sz="0" w:space="0" w:color="auto"/>
            <w:left w:val="none" w:sz="0" w:space="0" w:color="auto"/>
            <w:bottom w:val="none" w:sz="0" w:space="0" w:color="auto"/>
            <w:right w:val="none" w:sz="0" w:space="0" w:color="auto"/>
          </w:divBdr>
        </w:div>
        <w:div w:id="2021926039">
          <w:marLeft w:val="0"/>
          <w:marRight w:val="0"/>
          <w:marTop w:val="0"/>
          <w:marBottom w:val="0"/>
          <w:divBdr>
            <w:top w:val="none" w:sz="0" w:space="0" w:color="auto"/>
            <w:left w:val="none" w:sz="0" w:space="0" w:color="auto"/>
            <w:bottom w:val="none" w:sz="0" w:space="0" w:color="auto"/>
            <w:right w:val="none" w:sz="0" w:space="0" w:color="auto"/>
          </w:divBdr>
        </w:div>
        <w:div w:id="1378823203">
          <w:marLeft w:val="0"/>
          <w:marRight w:val="0"/>
          <w:marTop w:val="0"/>
          <w:marBottom w:val="0"/>
          <w:divBdr>
            <w:top w:val="none" w:sz="0" w:space="0" w:color="auto"/>
            <w:left w:val="none" w:sz="0" w:space="0" w:color="auto"/>
            <w:bottom w:val="none" w:sz="0" w:space="0" w:color="auto"/>
            <w:right w:val="none" w:sz="0" w:space="0" w:color="auto"/>
          </w:divBdr>
        </w:div>
        <w:div w:id="1540314523">
          <w:marLeft w:val="0"/>
          <w:marRight w:val="0"/>
          <w:marTop w:val="0"/>
          <w:marBottom w:val="0"/>
          <w:divBdr>
            <w:top w:val="none" w:sz="0" w:space="0" w:color="auto"/>
            <w:left w:val="none" w:sz="0" w:space="0" w:color="auto"/>
            <w:bottom w:val="none" w:sz="0" w:space="0" w:color="auto"/>
            <w:right w:val="none" w:sz="0" w:space="0" w:color="auto"/>
          </w:divBdr>
        </w:div>
        <w:div w:id="926424311">
          <w:marLeft w:val="0"/>
          <w:marRight w:val="0"/>
          <w:marTop w:val="0"/>
          <w:marBottom w:val="0"/>
          <w:divBdr>
            <w:top w:val="none" w:sz="0" w:space="0" w:color="auto"/>
            <w:left w:val="none" w:sz="0" w:space="0" w:color="auto"/>
            <w:bottom w:val="none" w:sz="0" w:space="0" w:color="auto"/>
            <w:right w:val="none" w:sz="0" w:space="0" w:color="auto"/>
          </w:divBdr>
        </w:div>
        <w:div w:id="828911744">
          <w:marLeft w:val="0"/>
          <w:marRight w:val="0"/>
          <w:marTop w:val="0"/>
          <w:marBottom w:val="0"/>
          <w:divBdr>
            <w:top w:val="none" w:sz="0" w:space="0" w:color="auto"/>
            <w:left w:val="none" w:sz="0" w:space="0" w:color="auto"/>
            <w:bottom w:val="none" w:sz="0" w:space="0" w:color="auto"/>
            <w:right w:val="none" w:sz="0" w:space="0" w:color="auto"/>
          </w:divBdr>
        </w:div>
        <w:div w:id="1061290617">
          <w:marLeft w:val="0"/>
          <w:marRight w:val="0"/>
          <w:marTop w:val="0"/>
          <w:marBottom w:val="0"/>
          <w:divBdr>
            <w:top w:val="none" w:sz="0" w:space="0" w:color="auto"/>
            <w:left w:val="none" w:sz="0" w:space="0" w:color="auto"/>
            <w:bottom w:val="none" w:sz="0" w:space="0" w:color="auto"/>
            <w:right w:val="none" w:sz="0" w:space="0" w:color="auto"/>
          </w:divBdr>
        </w:div>
        <w:div w:id="1979801424">
          <w:marLeft w:val="0"/>
          <w:marRight w:val="0"/>
          <w:marTop w:val="0"/>
          <w:marBottom w:val="0"/>
          <w:divBdr>
            <w:top w:val="none" w:sz="0" w:space="0" w:color="auto"/>
            <w:left w:val="none" w:sz="0" w:space="0" w:color="auto"/>
            <w:bottom w:val="none" w:sz="0" w:space="0" w:color="auto"/>
            <w:right w:val="none" w:sz="0" w:space="0" w:color="auto"/>
          </w:divBdr>
        </w:div>
        <w:div w:id="820925148">
          <w:marLeft w:val="0"/>
          <w:marRight w:val="0"/>
          <w:marTop w:val="0"/>
          <w:marBottom w:val="0"/>
          <w:divBdr>
            <w:top w:val="none" w:sz="0" w:space="0" w:color="auto"/>
            <w:left w:val="none" w:sz="0" w:space="0" w:color="auto"/>
            <w:bottom w:val="none" w:sz="0" w:space="0" w:color="auto"/>
            <w:right w:val="none" w:sz="0" w:space="0" w:color="auto"/>
          </w:divBdr>
        </w:div>
        <w:div w:id="1629700810">
          <w:marLeft w:val="0"/>
          <w:marRight w:val="0"/>
          <w:marTop w:val="0"/>
          <w:marBottom w:val="0"/>
          <w:divBdr>
            <w:top w:val="none" w:sz="0" w:space="0" w:color="auto"/>
            <w:left w:val="none" w:sz="0" w:space="0" w:color="auto"/>
            <w:bottom w:val="none" w:sz="0" w:space="0" w:color="auto"/>
            <w:right w:val="none" w:sz="0" w:space="0" w:color="auto"/>
          </w:divBdr>
        </w:div>
        <w:div w:id="1498618994">
          <w:marLeft w:val="0"/>
          <w:marRight w:val="0"/>
          <w:marTop w:val="0"/>
          <w:marBottom w:val="0"/>
          <w:divBdr>
            <w:top w:val="none" w:sz="0" w:space="0" w:color="auto"/>
            <w:left w:val="none" w:sz="0" w:space="0" w:color="auto"/>
            <w:bottom w:val="none" w:sz="0" w:space="0" w:color="auto"/>
            <w:right w:val="none" w:sz="0" w:space="0" w:color="auto"/>
          </w:divBdr>
        </w:div>
        <w:div w:id="1606107733">
          <w:marLeft w:val="0"/>
          <w:marRight w:val="0"/>
          <w:marTop w:val="0"/>
          <w:marBottom w:val="0"/>
          <w:divBdr>
            <w:top w:val="none" w:sz="0" w:space="0" w:color="auto"/>
            <w:left w:val="none" w:sz="0" w:space="0" w:color="auto"/>
            <w:bottom w:val="none" w:sz="0" w:space="0" w:color="auto"/>
            <w:right w:val="none" w:sz="0" w:space="0" w:color="auto"/>
          </w:divBdr>
        </w:div>
        <w:div w:id="1416593259">
          <w:marLeft w:val="0"/>
          <w:marRight w:val="0"/>
          <w:marTop w:val="0"/>
          <w:marBottom w:val="0"/>
          <w:divBdr>
            <w:top w:val="none" w:sz="0" w:space="0" w:color="auto"/>
            <w:left w:val="none" w:sz="0" w:space="0" w:color="auto"/>
            <w:bottom w:val="none" w:sz="0" w:space="0" w:color="auto"/>
            <w:right w:val="none" w:sz="0" w:space="0" w:color="auto"/>
          </w:divBdr>
        </w:div>
        <w:div w:id="1806654932">
          <w:marLeft w:val="0"/>
          <w:marRight w:val="0"/>
          <w:marTop w:val="0"/>
          <w:marBottom w:val="0"/>
          <w:divBdr>
            <w:top w:val="none" w:sz="0" w:space="0" w:color="auto"/>
            <w:left w:val="none" w:sz="0" w:space="0" w:color="auto"/>
            <w:bottom w:val="none" w:sz="0" w:space="0" w:color="auto"/>
            <w:right w:val="none" w:sz="0" w:space="0" w:color="auto"/>
          </w:divBdr>
        </w:div>
        <w:div w:id="1089540348">
          <w:marLeft w:val="0"/>
          <w:marRight w:val="0"/>
          <w:marTop w:val="0"/>
          <w:marBottom w:val="0"/>
          <w:divBdr>
            <w:top w:val="none" w:sz="0" w:space="0" w:color="auto"/>
            <w:left w:val="none" w:sz="0" w:space="0" w:color="auto"/>
            <w:bottom w:val="none" w:sz="0" w:space="0" w:color="auto"/>
            <w:right w:val="none" w:sz="0" w:space="0" w:color="auto"/>
          </w:divBdr>
        </w:div>
        <w:div w:id="448743421">
          <w:marLeft w:val="0"/>
          <w:marRight w:val="0"/>
          <w:marTop w:val="0"/>
          <w:marBottom w:val="0"/>
          <w:divBdr>
            <w:top w:val="none" w:sz="0" w:space="0" w:color="auto"/>
            <w:left w:val="none" w:sz="0" w:space="0" w:color="auto"/>
            <w:bottom w:val="none" w:sz="0" w:space="0" w:color="auto"/>
            <w:right w:val="none" w:sz="0" w:space="0" w:color="auto"/>
          </w:divBdr>
        </w:div>
        <w:div w:id="1265263313">
          <w:marLeft w:val="0"/>
          <w:marRight w:val="0"/>
          <w:marTop w:val="0"/>
          <w:marBottom w:val="0"/>
          <w:divBdr>
            <w:top w:val="none" w:sz="0" w:space="0" w:color="auto"/>
            <w:left w:val="none" w:sz="0" w:space="0" w:color="auto"/>
            <w:bottom w:val="none" w:sz="0" w:space="0" w:color="auto"/>
            <w:right w:val="none" w:sz="0" w:space="0" w:color="auto"/>
          </w:divBdr>
        </w:div>
        <w:div w:id="567611921">
          <w:marLeft w:val="0"/>
          <w:marRight w:val="0"/>
          <w:marTop w:val="0"/>
          <w:marBottom w:val="0"/>
          <w:divBdr>
            <w:top w:val="none" w:sz="0" w:space="0" w:color="auto"/>
            <w:left w:val="none" w:sz="0" w:space="0" w:color="auto"/>
            <w:bottom w:val="none" w:sz="0" w:space="0" w:color="auto"/>
            <w:right w:val="none" w:sz="0" w:space="0" w:color="auto"/>
          </w:divBdr>
        </w:div>
        <w:div w:id="334576744">
          <w:marLeft w:val="0"/>
          <w:marRight w:val="0"/>
          <w:marTop w:val="0"/>
          <w:marBottom w:val="0"/>
          <w:divBdr>
            <w:top w:val="none" w:sz="0" w:space="0" w:color="auto"/>
            <w:left w:val="none" w:sz="0" w:space="0" w:color="auto"/>
            <w:bottom w:val="none" w:sz="0" w:space="0" w:color="auto"/>
            <w:right w:val="none" w:sz="0" w:space="0" w:color="auto"/>
          </w:divBdr>
        </w:div>
      </w:divsChild>
    </w:div>
    <w:div w:id="532811191">
      <w:bodyDiv w:val="1"/>
      <w:marLeft w:val="0"/>
      <w:marRight w:val="0"/>
      <w:marTop w:val="0"/>
      <w:marBottom w:val="0"/>
      <w:divBdr>
        <w:top w:val="none" w:sz="0" w:space="0" w:color="auto"/>
        <w:left w:val="none" w:sz="0" w:space="0" w:color="auto"/>
        <w:bottom w:val="none" w:sz="0" w:space="0" w:color="auto"/>
        <w:right w:val="none" w:sz="0" w:space="0" w:color="auto"/>
      </w:divBdr>
    </w:div>
    <w:div w:id="808784557">
      <w:bodyDiv w:val="1"/>
      <w:marLeft w:val="0"/>
      <w:marRight w:val="0"/>
      <w:marTop w:val="0"/>
      <w:marBottom w:val="0"/>
      <w:divBdr>
        <w:top w:val="none" w:sz="0" w:space="0" w:color="auto"/>
        <w:left w:val="none" w:sz="0" w:space="0" w:color="auto"/>
        <w:bottom w:val="none" w:sz="0" w:space="0" w:color="auto"/>
        <w:right w:val="none" w:sz="0" w:space="0" w:color="auto"/>
      </w:divBdr>
      <w:divsChild>
        <w:div w:id="721826666">
          <w:marLeft w:val="0"/>
          <w:marRight w:val="0"/>
          <w:marTop w:val="0"/>
          <w:marBottom w:val="0"/>
          <w:divBdr>
            <w:top w:val="none" w:sz="0" w:space="0" w:color="auto"/>
            <w:left w:val="none" w:sz="0" w:space="0" w:color="auto"/>
            <w:bottom w:val="none" w:sz="0" w:space="0" w:color="auto"/>
            <w:right w:val="none" w:sz="0" w:space="0" w:color="auto"/>
          </w:divBdr>
        </w:div>
        <w:div w:id="2025397619">
          <w:marLeft w:val="0"/>
          <w:marRight w:val="0"/>
          <w:marTop w:val="0"/>
          <w:marBottom w:val="0"/>
          <w:divBdr>
            <w:top w:val="none" w:sz="0" w:space="0" w:color="auto"/>
            <w:left w:val="none" w:sz="0" w:space="0" w:color="auto"/>
            <w:bottom w:val="none" w:sz="0" w:space="0" w:color="auto"/>
            <w:right w:val="none" w:sz="0" w:space="0" w:color="auto"/>
          </w:divBdr>
        </w:div>
        <w:div w:id="1151168050">
          <w:marLeft w:val="0"/>
          <w:marRight w:val="0"/>
          <w:marTop w:val="0"/>
          <w:marBottom w:val="0"/>
          <w:divBdr>
            <w:top w:val="none" w:sz="0" w:space="0" w:color="auto"/>
            <w:left w:val="none" w:sz="0" w:space="0" w:color="auto"/>
            <w:bottom w:val="none" w:sz="0" w:space="0" w:color="auto"/>
            <w:right w:val="none" w:sz="0" w:space="0" w:color="auto"/>
          </w:divBdr>
        </w:div>
        <w:div w:id="440299636">
          <w:marLeft w:val="0"/>
          <w:marRight w:val="0"/>
          <w:marTop w:val="0"/>
          <w:marBottom w:val="0"/>
          <w:divBdr>
            <w:top w:val="none" w:sz="0" w:space="0" w:color="auto"/>
            <w:left w:val="none" w:sz="0" w:space="0" w:color="auto"/>
            <w:bottom w:val="none" w:sz="0" w:space="0" w:color="auto"/>
            <w:right w:val="none" w:sz="0" w:space="0" w:color="auto"/>
          </w:divBdr>
        </w:div>
        <w:div w:id="1085761770">
          <w:marLeft w:val="0"/>
          <w:marRight w:val="0"/>
          <w:marTop w:val="0"/>
          <w:marBottom w:val="0"/>
          <w:divBdr>
            <w:top w:val="none" w:sz="0" w:space="0" w:color="auto"/>
            <w:left w:val="none" w:sz="0" w:space="0" w:color="auto"/>
            <w:bottom w:val="none" w:sz="0" w:space="0" w:color="auto"/>
            <w:right w:val="none" w:sz="0" w:space="0" w:color="auto"/>
          </w:divBdr>
        </w:div>
        <w:div w:id="2083481470">
          <w:marLeft w:val="0"/>
          <w:marRight w:val="0"/>
          <w:marTop w:val="0"/>
          <w:marBottom w:val="0"/>
          <w:divBdr>
            <w:top w:val="none" w:sz="0" w:space="0" w:color="auto"/>
            <w:left w:val="none" w:sz="0" w:space="0" w:color="auto"/>
            <w:bottom w:val="none" w:sz="0" w:space="0" w:color="auto"/>
            <w:right w:val="none" w:sz="0" w:space="0" w:color="auto"/>
          </w:divBdr>
        </w:div>
        <w:div w:id="1913352759">
          <w:marLeft w:val="0"/>
          <w:marRight w:val="0"/>
          <w:marTop w:val="0"/>
          <w:marBottom w:val="0"/>
          <w:divBdr>
            <w:top w:val="none" w:sz="0" w:space="0" w:color="auto"/>
            <w:left w:val="none" w:sz="0" w:space="0" w:color="auto"/>
            <w:bottom w:val="none" w:sz="0" w:space="0" w:color="auto"/>
            <w:right w:val="none" w:sz="0" w:space="0" w:color="auto"/>
          </w:divBdr>
        </w:div>
        <w:div w:id="1097022016">
          <w:marLeft w:val="0"/>
          <w:marRight w:val="0"/>
          <w:marTop w:val="0"/>
          <w:marBottom w:val="0"/>
          <w:divBdr>
            <w:top w:val="none" w:sz="0" w:space="0" w:color="auto"/>
            <w:left w:val="none" w:sz="0" w:space="0" w:color="auto"/>
            <w:bottom w:val="none" w:sz="0" w:space="0" w:color="auto"/>
            <w:right w:val="none" w:sz="0" w:space="0" w:color="auto"/>
          </w:divBdr>
        </w:div>
        <w:div w:id="995957302">
          <w:marLeft w:val="0"/>
          <w:marRight w:val="0"/>
          <w:marTop w:val="0"/>
          <w:marBottom w:val="0"/>
          <w:divBdr>
            <w:top w:val="none" w:sz="0" w:space="0" w:color="auto"/>
            <w:left w:val="none" w:sz="0" w:space="0" w:color="auto"/>
            <w:bottom w:val="none" w:sz="0" w:space="0" w:color="auto"/>
            <w:right w:val="none" w:sz="0" w:space="0" w:color="auto"/>
          </w:divBdr>
        </w:div>
        <w:div w:id="524172792">
          <w:marLeft w:val="0"/>
          <w:marRight w:val="0"/>
          <w:marTop w:val="0"/>
          <w:marBottom w:val="0"/>
          <w:divBdr>
            <w:top w:val="none" w:sz="0" w:space="0" w:color="auto"/>
            <w:left w:val="none" w:sz="0" w:space="0" w:color="auto"/>
            <w:bottom w:val="none" w:sz="0" w:space="0" w:color="auto"/>
            <w:right w:val="none" w:sz="0" w:space="0" w:color="auto"/>
          </w:divBdr>
        </w:div>
        <w:div w:id="2126382049">
          <w:marLeft w:val="0"/>
          <w:marRight w:val="0"/>
          <w:marTop w:val="0"/>
          <w:marBottom w:val="0"/>
          <w:divBdr>
            <w:top w:val="none" w:sz="0" w:space="0" w:color="auto"/>
            <w:left w:val="none" w:sz="0" w:space="0" w:color="auto"/>
            <w:bottom w:val="none" w:sz="0" w:space="0" w:color="auto"/>
            <w:right w:val="none" w:sz="0" w:space="0" w:color="auto"/>
          </w:divBdr>
        </w:div>
        <w:div w:id="1197542999">
          <w:marLeft w:val="0"/>
          <w:marRight w:val="0"/>
          <w:marTop w:val="0"/>
          <w:marBottom w:val="0"/>
          <w:divBdr>
            <w:top w:val="none" w:sz="0" w:space="0" w:color="auto"/>
            <w:left w:val="none" w:sz="0" w:space="0" w:color="auto"/>
            <w:bottom w:val="none" w:sz="0" w:space="0" w:color="auto"/>
            <w:right w:val="none" w:sz="0" w:space="0" w:color="auto"/>
          </w:divBdr>
        </w:div>
        <w:div w:id="507015698">
          <w:marLeft w:val="0"/>
          <w:marRight w:val="0"/>
          <w:marTop w:val="0"/>
          <w:marBottom w:val="0"/>
          <w:divBdr>
            <w:top w:val="none" w:sz="0" w:space="0" w:color="auto"/>
            <w:left w:val="none" w:sz="0" w:space="0" w:color="auto"/>
            <w:bottom w:val="none" w:sz="0" w:space="0" w:color="auto"/>
            <w:right w:val="none" w:sz="0" w:space="0" w:color="auto"/>
          </w:divBdr>
        </w:div>
        <w:div w:id="1439988600">
          <w:marLeft w:val="0"/>
          <w:marRight w:val="0"/>
          <w:marTop w:val="0"/>
          <w:marBottom w:val="0"/>
          <w:divBdr>
            <w:top w:val="none" w:sz="0" w:space="0" w:color="auto"/>
            <w:left w:val="none" w:sz="0" w:space="0" w:color="auto"/>
            <w:bottom w:val="none" w:sz="0" w:space="0" w:color="auto"/>
            <w:right w:val="none" w:sz="0" w:space="0" w:color="auto"/>
          </w:divBdr>
        </w:div>
        <w:div w:id="1365212494">
          <w:marLeft w:val="0"/>
          <w:marRight w:val="0"/>
          <w:marTop w:val="0"/>
          <w:marBottom w:val="0"/>
          <w:divBdr>
            <w:top w:val="none" w:sz="0" w:space="0" w:color="auto"/>
            <w:left w:val="none" w:sz="0" w:space="0" w:color="auto"/>
            <w:bottom w:val="none" w:sz="0" w:space="0" w:color="auto"/>
            <w:right w:val="none" w:sz="0" w:space="0" w:color="auto"/>
          </w:divBdr>
        </w:div>
        <w:div w:id="876939360">
          <w:marLeft w:val="0"/>
          <w:marRight w:val="0"/>
          <w:marTop w:val="0"/>
          <w:marBottom w:val="0"/>
          <w:divBdr>
            <w:top w:val="none" w:sz="0" w:space="0" w:color="auto"/>
            <w:left w:val="none" w:sz="0" w:space="0" w:color="auto"/>
            <w:bottom w:val="none" w:sz="0" w:space="0" w:color="auto"/>
            <w:right w:val="none" w:sz="0" w:space="0" w:color="auto"/>
          </w:divBdr>
        </w:div>
        <w:div w:id="1231965067">
          <w:marLeft w:val="0"/>
          <w:marRight w:val="0"/>
          <w:marTop w:val="0"/>
          <w:marBottom w:val="0"/>
          <w:divBdr>
            <w:top w:val="none" w:sz="0" w:space="0" w:color="auto"/>
            <w:left w:val="none" w:sz="0" w:space="0" w:color="auto"/>
            <w:bottom w:val="none" w:sz="0" w:space="0" w:color="auto"/>
            <w:right w:val="none" w:sz="0" w:space="0" w:color="auto"/>
          </w:divBdr>
        </w:div>
        <w:div w:id="932280537">
          <w:marLeft w:val="0"/>
          <w:marRight w:val="0"/>
          <w:marTop w:val="0"/>
          <w:marBottom w:val="0"/>
          <w:divBdr>
            <w:top w:val="none" w:sz="0" w:space="0" w:color="auto"/>
            <w:left w:val="none" w:sz="0" w:space="0" w:color="auto"/>
            <w:bottom w:val="none" w:sz="0" w:space="0" w:color="auto"/>
            <w:right w:val="none" w:sz="0" w:space="0" w:color="auto"/>
          </w:divBdr>
        </w:div>
        <w:div w:id="1490706939">
          <w:marLeft w:val="0"/>
          <w:marRight w:val="0"/>
          <w:marTop w:val="0"/>
          <w:marBottom w:val="0"/>
          <w:divBdr>
            <w:top w:val="none" w:sz="0" w:space="0" w:color="auto"/>
            <w:left w:val="none" w:sz="0" w:space="0" w:color="auto"/>
            <w:bottom w:val="none" w:sz="0" w:space="0" w:color="auto"/>
            <w:right w:val="none" w:sz="0" w:space="0" w:color="auto"/>
          </w:divBdr>
        </w:div>
        <w:div w:id="289289964">
          <w:marLeft w:val="0"/>
          <w:marRight w:val="0"/>
          <w:marTop w:val="0"/>
          <w:marBottom w:val="0"/>
          <w:divBdr>
            <w:top w:val="none" w:sz="0" w:space="0" w:color="auto"/>
            <w:left w:val="none" w:sz="0" w:space="0" w:color="auto"/>
            <w:bottom w:val="none" w:sz="0" w:space="0" w:color="auto"/>
            <w:right w:val="none" w:sz="0" w:space="0" w:color="auto"/>
          </w:divBdr>
        </w:div>
        <w:div w:id="521358874">
          <w:marLeft w:val="0"/>
          <w:marRight w:val="0"/>
          <w:marTop w:val="0"/>
          <w:marBottom w:val="0"/>
          <w:divBdr>
            <w:top w:val="none" w:sz="0" w:space="0" w:color="auto"/>
            <w:left w:val="none" w:sz="0" w:space="0" w:color="auto"/>
            <w:bottom w:val="none" w:sz="0" w:space="0" w:color="auto"/>
            <w:right w:val="none" w:sz="0" w:space="0" w:color="auto"/>
          </w:divBdr>
        </w:div>
        <w:div w:id="1698461679">
          <w:marLeft w:val="0"/>
          <w:marRight w:val="0"/>
          <w:marTop w:val="0"/>
          <w:marBottom w:val="0"/>
          <w:divBdr>
            <w:top w:val="none" w:sz="0" w:space="0" w:color="auto"/>
            <w:left w:val="none" w:sz="0" w:space="0" w:color="auto"/>
            <w:bottom w:val="none" w:sz="0" w:space="0" w:color="auto"/>
            <w:right w:val="none" w:sz="0" w:space="0" w:color="auto"/>
          </w:divBdr>
        </w:div>
        <w:div w:id="963730249">
          <w:marLeft w:val="0"/>
          <w:marRight w:val="0"/>
          <w:marTop w:val="0"/>
          <w:marBottom w:val="0"/>
          <w:divBdr>
            <w:top w:val="none" w:sz="0" w:space="0" w:color="auto"/>
            <w:left w:val="none" w:sz="0" w:space="0" w:color="auto"/>
            <w:bottom w:val="none" w:sz="0" w:space="0" w:color="auto"/>
            <w:right w:val="none" w:sz="0" w:space="0" w:color="auto"/>
          </w:divBdr>
        </w:div>
      </w:divsChild>
    </w:div>
    <w:div w:id="10058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088DE-E4FE-461F-9C5F-3B4BA30A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2956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2015-08-19T12:45:00Z</dcterms:created>
  <dcterms:modified xsi:type="dcterms:W3CDTF">2015-08-19T12:45:00Z</dcterms:modified>
</cp:coreProperties>
</file>