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17" w:rsidRPr="00DC2417" w:rsidRDefault="00DC2417" w:rsidP="00DC2417">
      <w:pPr>
        <w:pStyle w:val="berschrift3"/>
        <w:numPr>
          <w:ilvl w:val="0"/>
          <w:numId w:val="0"/>
        </w:numPr>
      </w:pPr>
      <w:r>
        <w:t xml:space="preserve">1.2.2. </w:t>
      </w:r>
      <w:r w:rsidRPr="00DC2417">
        <w:t>Textausrichtung</w:t>
      </w:r>
    </w:p>
    <w:p w:rsidR="00DC2417" w:rsidRDefault="00DC2417" w:rsidP="00DC2417"/>
    <w:p w:rsidR="00DC2417" w:rsidRDefault="00DC2417" w:rsidP="00E83BE1">
      <w:pPr>
        <w:jc w:val="both"/>
      </w:pPr>
      <w:r>
        <w:t>Texte werden standardmäßig links ausgerichtet. Ähnlich wie bei Textverarbe</w:t>
      </w:r>
      <w:r>
        <w:t>i</w:t>
      </w:r>
      <w:r>
        <w:t>tungen kann man diese Ausrichtung beeinflussen. Dabei gibt es folgende P</w:t>
      </w:r>
      <w:r>
        <w:t>a</w:t>
      </w:r>
      <w:r>
        <w:t>rameter:</w:t>
      </w:r>
    </w:p>
    <w:p w:rsidR="00DC2417" w:rsidRDefault="00DC2417" w:rsidP="00DC2417">
      <w:pPr>
        <w:tabs>
          <w:tab w:val="left" w:pos="567"/>
          <w:tab w:val="left" w:pos="2835"/>
        </w:tabs>
      </w:pPr>
      <w:r>
        <w:tab/>
        <w:t>Linksbündig</w:t>
      </w:r>
      <w:r>
        <w:tab/>
      </w:r>
      <w:proofErr w:type="spellStart"/>
      <w:r>
        <w:t>left</w:t>
      </w:r>
      <w:proofErr w:type="spellEnd"/>
    </w:p>
    <w:p w:rsidR="00DC2417" w:rsidRDefault="00DC2417" w:rsidP="00DC2417">
      <w:pPr>
        <w:tabs>
          <w:tab w:val="left" w:pos="567"/>
          <w:tab w:val="left" w:pos="2835"/>
        </w:tabs>
      </w:pPr>
      <w:r>
        <w:tab/>
        <w:t>Rechtsbündig</w:t>
      </w:r>
      <w:r>
        <w:tab/>
      </w:r>
      <w:proofErr w:type="spellStart"/>
      <w:r>
        <w:t>right</w:t>
      </w:r>
      <w:proofErr w:type="spellEnd"/>
    </w:p>
    <w:p w:rsidR="00DC2417" w:rsidRDefault="00DC2417" w:rsidP="00DC2417">
      <w:pPr>
        <w:tabs>
          <w:tab w:val="left" w:pos="567"/>
          <w:tab w:val="left" w:pos="2835"/>
        </w:tabs>
      </w:pPr>
      <w:r>
        <w:tab/>
        <w:t>Zentriert</w:t>
      </w:r>
      <w:r>
        <w:tab/>
      </w:r>
      <w:proofErr w:type="spellStart"/>
      <w:r>
        <w:t>center</w:t>
      </w:r>
      <w:proofErr w:type="spellEnd"/>
    </w:p>
    <w:p w:rsidR="00DC2417" w:rsidRDefault="00DC2417" w:rsidP="00DC2417">
      <w:pPr>
        <w:tabs>
          <w:tab w:val="left" w:pos="567"/>
          <w:tab w:val="left" w:pos="2835"/>
        </w:tabs>
      </w:pPr>
      <w:r>
        <w:tab/>
        <w:t>Blocksatz</w:t>
      </w:r>
      <w:r>
        <w:tab/>
      </w:r>
      <w:proofErr w:type="spellStart"/>
      <w:r>
        <w:t>justify</w:t>
      </w:r>
      <w:proofErr w:type="spellEnd"/>
    </w:p>
    <w:p w:rsidR="00DC2417" w:rsidRDefault="00DC2417" w:rsidP="00DC2417">
      <w:pPr>
        <w:tabs>
          <w:tab w:val="left" w:pos="567"/>
          <w:tab w:val="left" w:pos="2835"/>
        </w:tabs>
      </w:pPr>
    </w:p>
    <w:p w:rsidR="00DC2417" w:rsidRDefault="00DC2417" w:rsidP="00E83BE1">
      <w:pPr>
        <w:tabs>
          <w:tab w:val="left" w:pos="567"/>
          <w:tab w:val="left" w:pos="2835"/>
        </w:tabs>
        <w:jc w:val="both"/>
      </w:pPr>
      <w:r>
        <w:t>Die Textausrichtung (</w:t>
      </w:r>
      <w:proofErr w:type="spellStart"/>
      <w:r>
        <w:t>align</w:t>
      </w:r>
      <w:proofErr w:type="spellEnd"/>
      <w:r>
        <w:t>) ist ein Absatzattribut. Es gilt also für den gesamten Text zwischen &lt;p&gt; und &lt;/p&gt; oder anderen Blockelementen.</w:t>
      </w:r>
    </w:p>
    <w:p w:rsidR="00DC2417" w:rsidRDefault="00DC2417" w:rsidP="00DC2417">
      <w:pPr>
        <w:tabs>
          <w:tab w:val="left" w:pos="567"/>
          <w:tab w:val="left" w:pos="2835"/>
        </w:tabs>
      </w:pPr>
    </w:p>
    <w:p w:rsidR="00DC2417" w:rsidRDefault="00DC2417" w:rsidP="00DC2417">
      <w:pPr>
        <w:tabs>
          <w:tab w:val="left" w:pos="567"/>
          <w:tab w:val="left" w:pos="2835"/>
        </w:tabs>
      </w:pPr>
    </w:p>
    <w:p w:rsidR="00DC2417" w:rsidRPr="00946631" w:rsidRDefault="00DC2417" w:rsidP="00DC2417">
      <w:pPr>
        <w:rPr>
          <w:lang w:val="en-GB"/>
        </w:rPr>
      </w:pPr>
      <w:r w:rsidRPr="00946631">
        <w:rPr>
          <w:lang w:val="en-GB"/>
        </w:rPr>
        <w:t>&lt;</w:t>
      </w:r>
      <w:proofErr w:type="gramStart"/>
      <w:r w:rsidRPr="00946631">
        <w:rPr>
          <w:lang w:val="en-GB"/>
        </w:rPr>
        <w:t>html</w:t>
      </w:r>
      <w:proofErr w:type="gramEnd"/>
      <w:r w:rsidRPr="00946631">
        <w:rPr>
          <w:lang w:val="en-GB"/>
        </w:rPr>
        <w:t>&gt;</w:t>
      </w:r>
    </w:p>
    <w:p w:rsidR="00DC2417" w:rsidRPr="00946631" w:rsidRDefault="00DC2417" w:rsidP="00DC2417">
      <w:pPr>
        <w:rPr>
          <w:lang w:val="en-GB"/>
        </w:rPr>
      </w:pPr>
      <w:r w:rsidRPr="00946631">
        <w:rPr>
          <w:lang w:val="en-GB"/>
        </w:rPr>
        <w:t>&lt;</w:t>
      </w:r>
      <w:proofErr w:type="gramStart"/>
      <w:r w:rsidRPr="00946631">
        <w:rPr>
          <w:lang w:val="en-GB"/>
        </w:rPr>
        <w:t>head</w:t>
      </w:r>
      <w:proofErr w:type="gramEnd"/>
      <w:r w:rsidRPr="00946631">
        <w:rPr>
          <w:lang w:val="en-GB"/>
        </w:rPr>
        <w:t>&gt;</w:t>
      </w:r>
    </w:p>
    <w:p w:rsidR="00DC2417" w:rsidRPr="00946631" w:rsidRDefault="00DC2417" w:rsidP="00DC2417">
      <w:pPr>
        <w:rPr>
          <w:lang w:val="en-GB"/>
        </w:rPr>
      </w:pPr>
      <w:r w:rsidRPr="00946631">
        <w:rPr>
          <w:lang w:val="en-GB"/>
        </w:rPr>
        <w:tab/>
        <w:t>&lt;</w:t>
      </w:r>
      <w:proofErr w:type="gramStart"/>
      <w:r w:rsidRPr="00946631">
        <w:rPr>
          <w:lang w:val="en-GB"/>
        </w:rPr>
        <w:t>title</w:t>
      </w:r>
      <w:proofErr w:type="gramEnd"/>
      <w:r w:rsidRPr="00946631">
        <w:rPr>
          <w:lang w:val="en-GB"/>
        </w:rPr>
        <w:t xml:space="preserve">&gt; </w:t>
      </w:r>
      <w:proofErr w:type="spellStart"/>
      <w:r w:rsidRPr="00946631">
        <w:rPr>
          <w:lang w:val="en-GB"/>
        </w:rPr>
        <w:t>Textausrichtung</w:t>
      </w:r>
      <w:proofErr w:type="spellEnd"/>
      <w:r w:rsidRPr="00946631">
        <w:rPr>
          <w:lang w:val="en-GB"/>
        </w:rPr>
        <w:t xml:space="preserve"> &lt;/title&gt;</w:t>
      </w:r>
    </w:p>
    <w:p w:rsidR="00DC2417" w:rsidRDefault="00DC2417" w:rsidP="00DC2417">
      <w:r>
        <w:t>&lt;/</w:t>
      </w:r>
      <w:proofErr w:type="spellStart"/>
      <w:r>
        <w:t>head</w:t>
      </w:r>
      <w:proofErr w:type="spellEnd"/>
      <w:r>
        <w:t>&gt;</w:t>
      </w:r>
    </w:p>
    <w:p w:rsidR="00DC2417" w:rsidRDefault="00DC2417" w:rsidP="00DC2417"/>
    <w:p w:rsidR="00DC2417" w:rsidRDefault="00DC2417" w:rsidP="00DC2417">
      <w:r>
        <w:t>&lt;</w:t>
      </w:r>
      <w:proofErr w:type="spellStart"/>
      <w:r>
        <w:t>body</w:t>
      </w:r>
      <w:proofErr w:type="spellEnd"/>
      <w:r>
        <w:t>&gt;</w:t>
      </w:r>
    </w:p>
    <w:p w:rsidR="00DC2417" w:rsidRDefault="00DC2417" w:rsidP="00DC2417">
      <w:r>
        <w:tab/>
        <w:t xml:space="preserve">&lt;p </w:t>
      </w:r>
      <w:proofErr w:type="spellStart"/>
      <w:r>
        <w:t>align</w:t>
      </w:r>
      <w:proofErr w:type="spellEnd"/>
      <w:r>
        <w:t>=“</w:t>
      </w:r>
      <w:proofErr w:type="spellStart"/>
      <w:r>
        <w:t>left</w:t>
      </w:r>
      <w:proofErr w:type="spellEnd"/>
      <w:r>
        <w:t>“&gt; Dieser Text steht linksbündig. &lt;/p&gt;</w:t>
      </w:r>
    </w:p>
    <w:p w:rsidR="00DC2417" w:rsidRDefault="00DC2417" w:rsidP="00DC2417">
      <w:r>
        <w:tab/>
        <w:t xml:space="preserve">&lt;p </w:t>
      </w:r>
      <w:proofErr w:type="spellStart"/>
      <w:r>
        <w:t>align</w:t>
      </w:r>
      <w:proofErr w:type="spellEnd"/>
      <w:r>
        <w:t>=“</w:t>
      </w:r>
      <w:proofErr w:type="spellStart"/>
      <w:r>
        <w:t>right</w:t>
      </w:r>
      <w:proofErr w:type="spellEnd"/>
      <w:r>
        <w:t>“&gt; Dieser Text steht in einem neuen p-Element &lt;/p&gt;</w:t>
      </w:r>
    </w:p>
    <w:p w:rsidR="00DC2417" w:rsidRDefault="00DC2417" w:rsidP="00DC2417">
      <w:r>
        <w:tab/>
        <w:t xml:space="preserve">&lt;p </w:t>
      </w:r>
      <w:proofErr w:type="spellStart"/>
      <w:r>
        <w:t>align</w:t>
      </w:r>
      <w:proofErr w:type="spellEnd"/>
      <w:r>
        <w:t>=“</w:t>
      </w:r>
      <w:proofErr w:type="spellStart"/>
      <w:r>
        <w:t>center</w:t>
      </w:r>
      <w:proofErr w:type="spellEnd"/>
      <w:r>
        <w:t>“&gt;Dieser Text steht zentriert</w:t>
      </w:r>
      <w:proofErr w:type="gramStart"/>
      <w:r>
        <w:t>.&lt;</w:t>
      </w:r>
      <w:proofErr w:type="gramEnd"/>
      <w:r>
        <w:t>/p&gt;</w:t>
      </w:r>
    </w:p>
    <w:p w:rsidR="00DC2417" w:rsidRDefault="00DC2417" w:rsidP="00DC2417">
      <w:r>
        <w:tab/>
        <w:t xml:space="preserve">&lt;p </w:t>
      </w:r>
      <w:proofErr w:type="spellStart"/>
      <w:r>
        <w:t>align</w:t>
      </w:r>
      <w:proofErr w:type="spellEnd"/>
      <w:r>
        <w:t>=“</w:t>
      </w:r>
      <w:proofErr w:type="spellStart"/>
      <w:r>
        <w:t>justify</w:t>
      </w:r>
      <w:proofErr w:type="spellEnd"/>
      <w:r>
        <w:t>“&gt;Dieser Text steht im Blocksatz. Das kann man natürlich nur s</w:t>
      </w:r>
      <w:r>
        <w:t>e</w:t>
      </w:r>
      <w:r>
        <w:t>hen, wenn der Text länger ist. Er muss also über mehrere Zeilen verlaufen. Beim Blocksatz wird der Text am linken und rechten Seitenrand ausgerichtet.&lt;/p&gt;</w:t>
      </w:r>
    </w:p>
    <w:p w:rsidR="00DC2417" w:rsidRPr="00946631" w:rsidRDefault="00DC2417" w:rsidP="00DC2417">
      <w:pPr>
        <w:rPr>
          <w:lang w:val="en-GB"/>
        </w:rPr>
      </w:pPr>
      <w:r w:rsidRPr="00946631">
        <w:rPr>
          <w:lang w:val="en-GB"/>
        </w:rPr>
        <w:t>&lt;/body&gt;</w:t>
      </w:r>
    </w:p>
    <w:p w:rsidR="00DC2417" w:rsidRPr="00946631" w:rsidRDefault="00DC2417" w:rsidP="00DC2417">
      <w:pPr>
        <w:rPr>
          <w:lang w:val="en-GB"/>
        </w:rPr>
      </w:pPr>
      <w:r w:rsidRPr="00946631">
        <w:rPr>
          <w:lang w:val="en-GB"/>
        </w:rPr>
        <w:t>&lt;/html&gt;</w:t>
      </w:r>
    </w:p>
    <w:p w:rsidR="00DC2417" w:rsidRPr="00946631" w:rsidRDefault="00DC2417" w:rsidP="00DC2417">
      <w:pPr>
        <w:tabs>
          <w:tab w:val="left" w:pos="567"/>
          <w:tab w:val="left" w:pos="2835"/>
        </w:tabs>
        <w:rPr>
          <w:lang w:val="en-GB"/>
        </w:rPr>
      </w:pPr>
    </w:p>
    <w:p w:rsidR="00B017B5" w:rsidRPr="00946631" w:rsidRDefault="00B017B5" w:rsidP="00B017B5">
      <w:pPr>
        <w:rPr>
          <w:lang w:val="en-GB"/>
        </w:rPr>
      </w:pPr>
    </w:p>
    <w:sectPr w:rsidR="00B017B5" w:rsidRPr="00946631" w:rsidSect="00AC553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578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45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4E8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4B28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35C5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3223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6916"/>
    <w:rsid w:val="007B722E"/>
    <w:rsid w:val="007C3F39"/>
    <w:rsid w:val="007C6652"/>
    <w:rsid w:val="007C757C"/>
    <w:rsid w:val="007C7EF8"/>
    <w:rsid w:val="007D0A32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6631"/>
    <w:rsid w:val="00950BA6"/>
    <w:rsid w:val="0095227A"/>
    <w:rsid w:val="009523F5"/>
    <w:rsid w:val="00953091"/>
    <w:rsid w:val="0095388B"/>
    <w:rsid w:val="00954A72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553E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428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AF0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41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E1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7FA64-1836-44FF-A668-9721DA50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2015-08-19T11:59:00Z</dcterms:created>
  <dcterms:modified xsi:type="dcterms:W3CDTF">2015-08-19T11:59:00Z</dcterms:modified>
</cp:coreProperties>
</file>