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B1" w:rsidRDefault="00D500B1" w:rsidP="00D500B1">
      <w:pPr>
        <w:pStyle w:val="berschrift1"/>
        <w:numPr>
          <w:ilvl w:val="0"/>
          <w:numId w:val="0"/>
        </w:numPr>
      </w:pPr>
      <w:r>
        <w:t xml:space="preserve">1. </w:t>
      </w:r>
      <w:r w:rsidRPr="00D500B1">
        <w:t>Einführung in HTML</w:t>
      </w:r>
    </w:p>
    <w:p w:rsidR="00D500B1" w:rsidRPr="00D500B1" w:rsidRDefault="00D500B1" w:rsidP="00D500B1"/>
    <w:p w:rsidR="00D500B1" w:rsidRPr="00D500B1" w:rsidRDefault="00D500B1" w:rsidP="00D500B1">
      <w:pPr>
        <w:pStyle w:val="berschrift2"/>
        <w:numPr>
          <w:ilvl w:val="0"/>
          <w:numId w:val="0"/>
        </w:numPr>
      </w:pPr>
      <w:r>
        <w:t xml:space="preserve">1.1. </w:t>
      </w:r>
      <w:r w:rsidRPr="00D500B1">
        <w:t xml:space="preserve">Das </w:t>
      </w:r>
      <w:proofErr w:type="spellStart"/>
      <w:r w:rsidRPr="00D500B1">
        <w:t>html</w:t>
      </w:r>
      <w:proofErr w:type="spellEnd"/>
      <w:r w:rsidRPr="00D500B1">
        <w:t>-Grundgerüst</w:t>
      </w:r>
    </w:p>
    <w:p w:rsidR="00D500B1" w:rsidRDefault="00D500B1" w:rsidP="00D500B1"/>
    <w:p w:rsidR="00D500B1" w:rsidRDefault="00D500B1" w:rsidP="00D500B1">
      <w:r>
        <w:t>HTML ist die Standardbeschreibungssprache für Internetseiten. HTML bede</w:t>
      </w:r>
      <w:r>
        <w:t>u</w:t>
      </w:r>
      <w:r>
        <w:t xml:space="preserve">tet </w:t>
      </w:r>
      <w:proofErr w:type="spellStart"/>
      <w:r>
        <w:t>Hyper</w:t>
      </w:r>
      <w:proofErr w:type="spellEnd"/>
      <w:r>
        <w:t xml:space="preserve"> Text Markup Language.</w:t>
      </w:r>
    </w:p>
    <w:p w:rsidR="00D500B1" w:rsidRDefault="00D500B1" w:rsidP="00D500B1"/>
    <w:p w:rsidR="00D500B1" w:rsidRDefault="00D500B1" w:rsidP="00D500B1">
      <w:r>
        <w:t>Eine HTML-Seite muss immer den gleichen Grundaufbau haben.</w:t>
      </w:r>
    </w:p>
    <w:p w:rsidR="00D500B1" w:rsidRDefault="00D500B1" w:rsidP="00D500B1"/>
    <w:p w:rsidR="00447AFF" w:rsidRDefault="00447AFF" w:rsidP="00D500B1">
      <w:r>
        <w:t>&lt;!DOCTYPE html&gt;</w:t>
      </w:r>
    </w:p>
    <w:p w:rsidR="00D500B1" w:rsidRDefault="00D500B1" w:rsidP="00D500B1">
      <w:r>
        <w:t>&lt;</w:t>
      </w:r>
      <w:proofErr w:type="spellStart"/>
      <w:r>
        <w:t>html</w:t>
      </w:r>
      <w:proofErr w:type="spellEnd"/>
      <w:r>
        <w:t>&gt;</w:t>
      </w:r>
    </w:p>
    <w:p w:rsidR="00D500B1" w:rsidRDefault="00D500B1" w:rsidP="00D500B1">
      <w:r>
        <w:t>&lt;</w:t>
      </w:r>
      <w:proofErr w:type="spellStart"/>
      <w:r>
        <w:t>head</w:t>
      </w:r>
      <w:proofErr w:type="spellEnd"/>
      <w:r>
        <w:t>&gt;</w:t>
      </w:r>
    </w:p>
    <w:p w:rsidR="00D500B1" w:rsidRDefault="00D500B1" w:rsidP="00D500B1">
      <w:pPr>
        <w:rPr>
          <w:i/>
        </w:rPr>
      </w:pPr>
      <w:r>
        <w:tab/>
      </w:r>
      <w:r>
        <w:rPr>
          <w:i/>
        </w:rPr>
        <w:t>Titel der Homepage, Hinweise für Suchmaschinen, Autor der Home</w:t>
      </w:r>
      <w:r>
        <w:rPr>
          <w:i/>
        </w:rPr>
        <w:tab/>
        <w:t>page, …</w:t>
      </w:r>
    </w:p>
    <w:p w:rsidR="00D500B1" w:rsidRDefault="00D500B1" w:rsidP="00D500B1">
      <w:pPr>
        <w:rPr>
          <w:i/>
        </w:rPr>
      </w:pPr>
      <w:r>
        <w:rPr>
          <w:i/>
        </w:rPr>
        <w:tab/>
        <w:t>Die meisten Informationen im Kopf werden im Browser nicht angezeigt.</w:t>
      </w:r>
    </w:p>
    <w:p w:rsidR="00D500B1" w:rsidRDefault="00D500B1" w:rsidP="00D500B1">
      <w:r>
        <w:t>&lt;/</w:t>
      </w:r>
      <w:proofErr w:type="spellStart"/>
      <w:r>
        <w:t>head</w:t>
      </w:r>
      <w:proofErr w:type="spellEnd"/>
      <w:r>
        <w:t>&gt;</w:t>
      </w:r>
    </w:p>
    <w:p w:rsidR="00D500B1" w:rsidRDefault="00D500B1" w:rsidP="00D500B1"/>
    <w:p w:rsidR="00D500B1" w:rsidRDefault="00D500B1" w:rsidP="00D500B1">
      <w:r>
        <w:t>&lt;</w:t>
      </w:r>
      <w:proofErr w:type="spellStart"/>
      <w:r>
        <w:t>body</w:t>
      </w:r>
      <w:proofErr w:type="spellEnd"/>
      <w:r>
        <w:t>&gt;</w:t>
      </w:r>
    </w:p>
    <w:p w:rsidR="00D500B1" w:rsidRDefault="00D500B1" w:rsidP="00D500B1">
      <w:pPr>
        <w:rPr>
          <w:i/>
        </w:rPr>
      </w:pPr>
      <w:r>
        <w:tab/>
      </w:r>
      <w:r w:rsidRPr="00CD0E24">
        <w:rPr>
          <w:i/>
        </w:rPr>
        <w:t xml:space="preserve">Alles, was im „Körper“ steht, </w:t>
      </w:r>
      <w:r>
        <w:rPr>
          <w:i/>
        </w:rPr>
        <w:t>wird auf der Internetseite angezeigt.</w:t>
      </w:r>
    </w:p>
    <w:p w:rsidR="00D500B1" w:rsidRDefault="00D500B1" w:rsidP="00D500B1">
      <w:r>
        <w:t>&lt;/</w:t>
      </w:r>
      <w:proofErr w:type="spellStart"/>
      <w:r>
        <w:t>body</w:t>
      </w:r>
      <w:proofErr w:type="spellEnd"/>
      <w:r>
        <w:t>&gt;</w:t>
      </w:r>
    </w:p>
    <w:p w:rsidR="00D500B1" w:rsidRDefault="00D500B1" w:rsidP="00D500B1">
      <w:r>
        <w:t>&lt;/</w:t>
      </w:r>
      <w:proofErr w:type="spellStart"/>
      <w:r>
        <w:t>html</w:t>
      </w:r>
      <w:proofErr w:type="spellEnd"/>
      <w:r>
        <w:t>&gt;</w:t>
      </w:r>
    </w:p>
    <w:p w:rsidR="00D500B1" w:rsidRDefault="00D500B1" w:rsidP="00D500B1"/>
    <w:p w:rsidR="00D500B1" w:rsidRDefault="00D500B1" w:rsidP="00D500B1">
      <w:r>
        <w:t xml:space="preserve">Die Tags (Steueranweisungen) gliedern sich in einen Einleitungstag &lt; </w:t>
      </w:r>
      <w:proofErr w:type="gramStart"/>
      <w:r>
        <w:t>…….</w:t>
      </w:r>
      <w:proofErr w:type="gramEnd"/>
      <w:r>
        <w:t xml:space="preserve"> &gt; und den Abschlusstag &lt;/ …. &gt;. Einleitungstags können durch Leerzeichen getrennte Attribute enthalten.</w:t>
      </w:r>
    </w:p>
    <w:p w:rsidR="00D500B1" w:rsidRDefault="00D500B1" w:rsidP="00D500B1"/>
    <w:sectPr w:rsidR="00D500B1" w:rsidSect="008D218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1EA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6C2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AFF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218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62536-B0E7-475F-AFB8-44F1A0CE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2015-08-19T11:59:00Z</dcterms:created>
  <dcterms:modified xsi:type="dcterms:W3CDTF">2015-08-19T11:59:00Z</dcterms:modified>
</cp:coreProperties>
</file>